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137A" w14:textId="77777777" w:rsidR="00536BEC" w:rsidRDefault="00536BEC">
      <w:bookmarkStart w:id="0" w:name="_GoBack"/>
      <w:bookmarkEnd w:id="0"/>
    </w:p>
    <w:p w14:paraId="21AA0DEF" w14:textId="77777777" w:rsidR="00536BEC" w:rsidRDefault="00536BEC"/>
    <w:p w14:paraId="27E05ACB" w14:textId="6507F569" w:rsidR="00536BEC" w:rsidRPr="00536BEC" w:rsidRDefault="00536BEC" w:rsidP="00536BEC">
      <w:pPr>
        <w:spacing w:after="0"/>
        <w:jc w:val="center"/>
        <w:rPr>
          <w:b/>
          <w:bCs/>
        </w:rPr>
      </w:pPr>
      <w:r w:rsidRPr="00536BEC">
        <w:rPr>
          <w:b/>
          <w:bCs/>
        </w:rPr>
        <w:t>FASFAA Executive Board Minutes</w:t>
      </w:r>
    </w:p>
    <w:p w14:paraId="1DE1CFEF" w14:textId="4C4C5832" w:rsidR="00536BEC" w:rsidRPr="00536BEC" w:rsidRDefault="00536BEC" w:rsidP="00536BEC">
      <w:pPr>
        <w:spacing w:after="0"/>
        <w:jc w:val="center"/>
        <w:rPr>
          <w:b/>
          <w:bCs/>
        </w:rPr>
      </w:pPr>
      <w:r w:rsidRPr="00536BEC">
        <w:rPr>
          <w:b/>
          <w:bCs/>
        </w:rPr>
        <w:t>November 19, 2020</w:t>
      </w:r>
    </w:p>
    <w:p w14:paraId="6E21DFC0" w14:textId="5538A6F8" w:rsidR="00B123A7" w:rsidRDefault="00536BEC" w:rsidP="00536BEC">
      <w:pPr>
        <w:spacing w:after="0"/>
        <w:jc w:val="center"/>
        <w:rPr>
          <w:b/>
          <w:bCs/>
        </w:rPr>
      </w:pPr>
      <w:r w:rsidRPr="00536BEC">
        <w:rPr>
          <w:b/>
          <w:bCs/>
        </w:rPr>
        <w:t>2:00pm – 3:30pm</w:t>
      </w:r>
    </w:p>
    <w:p w14:paraId="796A53E1" w14:textId="7F20CC21" w:rsidR="00536BEC" w:rsidRDefault="00536BEC" w:rsidP="00536BEC">
      <w:pPr>
        <w:spacing w:after="0"/>
        <w:rPr>
          <w:b/>
          <w:bCs/>
        </w:rPr>
      </w:pPr>
    </w:p>
    <w:p w14:paraId="5700B29D" w14:textId="09DD52F1" w:rsidR="00536BEC" w:rsidRDefault="00536BEC" w:rsidP="002523B1">
      <w:pPr>
        <w:pStyle w:val="BodyText"/>
        <w:ind w:left="0"/>
      </w:pPr>
      <w:r>
        <w:t>The FASFAA Executive Board met virtually via Microsoft Teams on Thursday, November 19, 2020 from 2:00pm – 3:30pm.</w:t>
      </w:r>
    </w:p>
    <w:p w14:paraId="50D11B48" w14:textId="77777777" w:rsidR="00536BEC" w:rsidRDefault="00536BEC" w:rsidP="00536BEC">
      <w:pPr>
        <w:pStyle w:val="BodyText"/>
        <w:spacing w:before="1"/>
        <w:ind w:left="0"/>
      </w:pPr>
    </w:p>
    <w:p w14:paraId="011088BB" w14:textId="77777777" w:rsidR="00536BEC" w:rsidRDefault="00536BEC" w:rsidP="00142F9D">
      <w:pPr>
        <w:pStyle w:val="Heading1"/>
        <w:spacing w:line="268" w:lineRule="exact"/>
        <w:ind w:left="0"/>
        <w:rPr>
          <w:u w:val="none"/>
        </w:rPr>
      </w:pPr>
      <w:r>
        <w:t>Call to Order</w:t>
      </w:r>
    </w:p>
    <w:p w14:paraId="725A0CCD" w14:textId="2FD55AE4" w:rsidR="00536BEC" w:rsidRDefault="00536BEC" w:rsidP="002523B1">
      <w:pPr>
        <w:pStyle w:val="BodyText"/>
        <w:spacing w:line="268" w:lineRule="exact"/>
        <w:ind w:left="0"/>
      </w:pPr>
      <w:r>
        <w:t>President Lovett called the meeting to order at 2:07pm on Thursday, November 19, 2020.</w:t>
      </w:r>
    </w:p>
    <w:p w14:paraId="35208E23" w14:textId="3CF99FDE" w:rsidR="00536BEC" w:rsidRDefault="00536BEC" w:rsidP="00536BEC">
      <w:pPr>
        <w:pStyle w:val="BodyText"/>
        <w:spacing w:line="268" w:lineRule="exact"/>
      </w:pPr>
    </w:p>
    <w:tbl>
      <w:tblPr>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50"/>
        <w:gridCol w:w="910"/>
        <w:gridCol w:w="900"/>
        <w:gridCol w:w="5017"/>
        <w:gridCol w:w="1213"/>
        <w:gridCol w:w="1272"/>
      </w:tblGrid>
      <w:tr w:rsidR="00536BEC" w14:paraId="2C9A4B3A" w14:textId="77777777" w:rsidTr="00180580">
        <w:trPr>
          <w:trHeight w:val="328"/>
          <w:jc w:val="center"/>
        </w:trPr>
        <w:tc>
          <w:tcPr>
            <w:tcW w:w="550" w:type="dxa"/>
          </w:tcPr>
          <w:p w14:paraId="1FC65DCC" w14:textId="77777777" w:rsidR="00536BEC" w:rsidRDefault="00536BEC" w:rsidP="009B330F">
            <w:pPr>
              <w:pStyle w:val="TableParagraph"/>
              <w:spacing w:line="240" w:lineRule="auto"/>
              <w:ind w:left="0"/>
              <w:rPr>
                <w:rFonts w:ascii="Times New Roman"/>
              </w:rPr>
            </w:pPr>
          </w:p>
        </w:tc>
        <w:tc>
          <w:tcPr>
            <w:tcW w:w="910" w:type="dxa"/>
          </w:tcPr>
          <w:p w14:paraId="18092CA2" w14:textId="77777777" w:rsidR="00536BEC" w:rsidRPr="00536BEC" w:rsidRDefault="00536BEC" w:rsidP="00536BEC">
            <w:pPr>
              <w:pStyle w:val="TableParagraph"/>
              <w:ind w:left="107"/>
              <w:jc w:val="center"/>
              <w:rPr>
                <w:b/>
                <w:bCs/>
              </w:rPr>
            </w:pPr>
            <w:r w:rsidRPr="00536BEC">
              <w:rPr>
                <w:b/>
                <w:bCs/>
              </w:rPr>
              <w:t>Voting</w:t>
            </w:r>
          </w:p>
        </w:tc>
        <w:tc>
          <w:tcPr>
            <w:tcW w:w="900" w:type="dxa"/>
          </w:tcPr>
          <w:p w14:paraId="33020E4E" w14:textId="77777777" w:rsidR="00536BEC" w:rsidRPr="00536BEC" w:rsidRDefault="00536BEC" w:rsidP="00536BEC">
            <w:pPr>
              <w:pStyle w:val="TableParagraph"/>
              <w:jc w:val="center"/>
              <w:rPr>
                <w:b/>
                <w:bCs/>
              </w:rPr>
            </w:pPr>
            <w:r w:rsidRPr="00536BEC">
              <w:rPr>
                <w:b/>
                <w:bCs/>
              </w:rPr>
              <w:t>Present</w:t>
            </w:r>
          </w:p>
        </w:tc>
        <w:tc>
          <w:tcPr>
            <w:tcW w:w="5017" w:type="dxa"/>
          </w:tcPr>
          <w:p w14:paraId="70EB9CCD" w14:textId="77777777" w:rsidR="00536BEC" w:rsidRPr="00536BEC" w:rsidRDefault="00536BEC" w:rsidP="009B330F">
            <w:pPr>
              <w:pStyle w:val="TableParagraph"/>
              <w:rPr>
                <w:b/>
                <w:bCs/>
              </w:rPr>
            </w:pPr>
            <w:r w:rsidRPr="00536BEC">
              <w:rPr>
                <w:b/>
                <w:bCs/>
              </w:rPr>
              <w:t>Position</w:t>
            </w:r>
          </w:p>
        </w:tc>
        <w:tc>
          <w:tcPr>
            <w:tcW w:w="1213" w:type="dxa"/>
          </w:tcPr>
          <w:p w14:paraId="19EB55D8" w14:textId="77777777" w:rsidR="00536BEC" w:rsidRPr="00536BEC" w:rsidRDefault="00536BEC" w:rsidP="009B330F">
            <w:pPr>
              <w:pStyle w:val="TableParagraph"/>
              <w:rPr>
                <w:b/>
                <w:bCs/>
              </w:rPr>
            </w:pPr>
            <w:r w:rsidRPr="00536BEC">
              <w:rPr>
                <w:b/>
                <w:bCs/>
              </w:rPr>
              <w:t>Last Name</w:t>
            </w:r>
          </w:p>
        </w:tc>
        <w:tc>
          <w:tcPr>
            <w:tcW w:w="1272" w:type="dxa"/>
          </w:tcPr>
          <w:p w14:paraId="7448EC33" w14:textId="77777777" w:rsidR="00536BEC" w:rsidRPr="00536BEC" w:rsidRDefault="00536BEC" w:rsidP="009B330F">
            <w:pPr>
              <w:pStyle w:val="TableParagraph"/>
              <w:rPr>
                <w:b/>
                <w:bCs/>
              </w:rPr>
            </w:pPr>
            <w:r w:rsidRPr="00536BEC">
              <w:rPr>
                <w:b/>
                <w:bCs/>
              </w:rPr>
              <w:t>First Name</w:t>
            </w:r>
          </w:p>
        </w:tc>
      </w:tr>
      <w:tr w:rsidR="00536BEC" w14:paraId="5060F4D0" w14:textId="77777777" w:rsidTr="00180580">
        <w:trPr>
          <w:trHeight w:val="330"/>
          <w:jc w:val="center"/>
        </w:trPr>
        <w:tc>
          <w:tcPr>
            <w:tcW w:w="550" w:type="dxa"/>
          </w:tcPr>
          <w:p w14:paraId="3644BCB9" w14:textId="77777777" w:rsidR="00536BEC" w:rsidRDefault="00536BEC" w:rsidP="009B330F">
            <w:pPr>
              <w:pStyle w:val="TableParagraph"/>
              <w:ind w:left="107"/>
            </w:pPr>
            <w:r>
              <w:t>1</w:t>
            </w:r>
          </w:p>
        </w:tc>
        <w:tc>
          <w:tcPr>
            <w:tcW w:w="910" w:type="dxa"/>
          </w:tcPr>
          <w:p w14:paraId="0608D815" w14:textId="77777777" w:rsidR="00536BEC" w:rsidRDefault="00536BEC" w:rsidP="00536BEC">
            <w:pPr>
              <w:pStyle w:val="TableParagraph"/>
              <w:ind w:left="107"/>
              <w:jc w:val="center"/>
            </w:pPr>
            <w:r>
              <w:t>V</w:t>
            </w:r>
          </w:p>
        </w:tc>
        <w:tc>
          <w:tcPr>
            <w:tcW w:w="900" w:type="dxa"/>
          </w:tcPr>
          <w:p w14:paraId="1C564D10" w14:textId="77777777" w:rsidR="00536BEC" w:rsidRDefault="00536BEC" w:rsidP="00536BEC">
            <w:pPr>
              <w:pStyle w:val="TableParagraph"/>
              <w:jc w:val="center"/>
            </w:pPr>
            <w:r>
              <w:t>Y</w:t>
            </w:r>
          </w:p>
        </w:tc>
        <w:tc>
          <w:tcPr>
            <w:tcW w:w="5017" w:type="dxa"/>
          </w:tcPr>
          <w:p w14:paraId="35D71177" w14:textId="77777777" w:rsidR="00536BEC" w:rsidRDefault="00536BEC" w:rsidP="009B330F">
            <w:pPr>
              <w:pStyle w:val="TableParagraph"/>
            </w:pPr>
            <w:r>
              <w:t>President</w:t>
            </w:r>
          </w:p>
        </w:tc>
        <w:tc>
          <w:tcPr>
            <w:tcW w:w="1213" w:type="dxa"/>
          </w:tcPr>
          <w:p w14:paraId="16C5D3FB" w14:textId="77777777" w:rsidR="00536BEC" w:rsidRDefault="00536BEC" w:rsidP="009B330F">
            <w:pPr>
              <w:pStyle w:val="TableParagraph"/>
            </w:pPr>
            <w:r>
              <w:t>Lovett</w:t>
            </w:r>
          </w:p>
        </w:tc>
        <w:tc>
          <w:tcPr>
            <w:tcW w:w="1272" w:type="dxa"/>
          </w:tcPr>
          <w:p w14:paraId="3E61FE2E" w14:textId="77777777" w:rsidR="00536BEC" w:rsidRDefault="00536BEC" w:rsidP="009B330F">
            <w:pPr>
              <w:pStyle w:val="TableParagraph"/>
            </w:pPr>
            <w:r>
              <w:t>Dameion</w:t>
            </w:r>
          </w:p>
        </w:tc>
      </w:tr>
      <w:tr w:rsidR="00536BEC" w14:paraId="2AF1361F" w14:textId="77777777" w:rsidTr="00180580">
        <w:trPr>
          <w:trHeight w:val="330"/>
          <w:jc w:val="center"/>
        </w:trPr>
        <w:tc>
          <w:tcPr>
            <w:tcW w:w="550" w:type="dxa"/>
          </w:tcPr>
          <w:p w14:paraId="329CC20E" w14:textId="77777777" w:rsidR="00536BEC" w:rsidRDefault="00536BEC" w:rsidP="009B330F">
            <w:pPr>
              <w:pStyle w:val="TableParagraph"/>
              <w:ind w:left="107"/>
            </w:pPr>
            <w:r>
              <w:t>2</w:t>
            </w:r>
          </w:p>
        </w:tc>
        <w:tc>
          <w:tcPr>
            <w:tcW w:w="910" w:type="dxa"/>
          </w:tcPr>
          <w:p w14:paraId="42CD5B8B" w14:textId="77777777" w:rsidR="00536BEC" w:rsidRDefault="00536BEC" w:rsidP="00536BEC">
            <w:pPr>
              <w:pStyle w:val="TableParagraph"/>
              <w:ind w:left="107"/>
              <w:jc w:val="center"/>
            </w:pPr>
            <w:r>
              <w:t>V</w:t>
            </w:r>
          </w:p>
        </w:tc>
        <w:tc>
          <w:tcPr>
            <w:tcW w:w="900" w:type="dxa"/>
          </w:tcPr>
          <w:p w14:paraId="5B3DAFC6" w14:textId="77777777" w:rsidR="00536BEC" w:rsidRDefault="00536BEC" w:rsidP="00536BEC">
            <w:pPr>
              <w:pStyle w:val="TableParagraph"/>
              <w:jc w:val="center"/>
            </w:pPr>
            <w:r>
              <w:t>Y</w:t>
            </w:r>
          </w:p>
        </w:tc>
        <w:tc>
          <w:tcPr>
            <w:tcW w:w="5017" w:type="dxa"/>
          </w:tcPr>
          <w:p w14:paraId="688D1552" w14:textId="77777777" w:rsidR="00536BEC" w:rsidRDefault="00536BEC" w:rsidP="009B330F">
            <w:pPr>
              <w:pStyle w:val="TableParagraph"/>
            </w:pPr>
            <w:r>
              <w:t>President-Elect &amp; Nominations</w:t>
            </w:r>
          </w:p>
        </w:tc>
        <w:tc>
          <w:tcPr>
            <w:tcW w:w="1213" w:type="dxa"/>
          </w:tcPr>
          <w:p w14:paraId="0777D531" w14:textId="77777777" w:rsidR="00536BEC" w:rsidRDefault="00536BEC" w:rsidP="009B330F">
            <w:pPr>
              <w:pStyle w:val="TableParagraph"/>
            </w:pPr>
            <w:r>
              <w:t>Conrad</w:t>
            </w:r>
          </w:p>
        </w:tc>
        <w:tc>
          <w:tcPr>
            <w:tcW w:w="1272" w:type="dxa"/>
          </w:tcPr>
          <w:p w14:paraId="1B3A6995" w14:textId="77777777" w:rsidR="00536BEC" w:rsidRDefault="00536BEC" w:rsidP="009B330F">
            <w:pPr>
              <w:pStyle w:val="TableParagraph"/>
            </w:pPr>
            <w:r>
              <w:t>Katie</w:t>
            </w:r>
          </w:p>
        </w:tc>
      </w:tr>
      <w:tr w:rsidR="00536BEC" w14:paraId="1E47A29B" w14:textId="77777777" w:rsidTr="00180580">
        <w:trPr>
          <w:trHeight w:val="328"/>
          <w:jc w:val="center"/>
        </w:trPr>
        <w:tc>
          <w:tcPr>
            <w:tcW w:w="550" w:type="dxa"/>
          </w:tcPr>
          <w:p w14:paraId="02B6178F" w14:textId="77777777" w:rsidR="00536BEC" w:rsidRDefault="00536BEC" w:rsidP="009B330F">
            <w:pPr>
              <w:pStyle w:val="TableParagraph"/>
              <w:ind w:left="107"/>
            </w:pPr>
            <w:r>
              <w:t>3</w:t>
            </w:r>
          </w:p>
        </w:tc>
        <w:tc>
          <w:tcPr>
            <w:tcW w:w="910" w:type="dxa"/>
          </w:tcPr>
          <w:p w14:paraId="1EB289B1" w14:textId="77777777" w:rsidR="00536BEC" w:rsidRDefault="00536BEC" w:rsidP="00536BEC">
            <w:pPr>
              <w:pStyle w:val="TableParagraph"/>
              <w:ind w:left="107"/>
              <w:jc w:val="center"/>
            </w:pPr>
            <w:r>
              <w:t>V</w:t>
            </w:r>
          </w:p>
        </w:tc>
        <w:tc>
          <w:tcPr>
            <w:tcW w:w="900" w:type="dxa"/>
          </w:tcPr>
          <w:p w14:paraId="4258FC62" w14:textId="77777777" w:rsidR="00536BEC" w:rsidRDefault="00536BEC" w:rsidP="00536BEC">
            <w:pPr>
              <w:pStyle w:val="TableParagraph"/>
              <w:jc w:val="center"/>
            </w:pPr>
            <w:r>
              <w:t>Y</w:t>
            </w:r>
          </w:p>
        </w:tc>
        <w:tc>
          <w:tcPr>
            <w:tcW w:w="5017" w:type="dxa"/>
          </w:tcPr>
          <w:p w14:paraId="6AD7051B" w14:textId="77777777" w:rsidR="00536BEC" w:rsidRDefault="00536BEC" w:rsidP="009B330F">
            <w:pPr>
              <w:pStyle w:val="TableParagraph"/>
            </w:pPr>
            <w:r>
              <w:t>Immediate Past President &amp; Fiscal Concerns</w:t>
            </w:r>
          </w:p>
        </w:tc>
        <w:tc>
          <w:tcPr>
            <w:tcW w:w="1213" w:type="dxa"/>
          </w:tcPr>
          <w:p w14:paraId="55EBBDEA" w14:textId="77777777" w:rsidR="00536BEC" w:rsidRDefault="00536BEC" w:rsidP="009B330F">
            <w:pPr>
              <w:pStyle w:val="TableParagraph"/>
            </w:pPr>
            <w:r>
              <w:t>Barkowitz</w:t>
            </w:r>
          </w:p>
        </w:tc>
        <w:tc>
          <w:tcPr>
            <w:tcW w:w="1272" w:type="dxa"/>
          </w:tcPr>
          <w:p w14:paraId="4FE1A36E" w14:textId="77777777" w:rsidR="00536BEC" w:rsidRDefault="00536BEC" w:rsidP="009B330F">
            <w:pPr>
              <w:pStyle w:val="TableParagraph"/>
            </w:pPr>
            <w:r>
              <w:t>Daniel</w:t>
            </w:r>
          </w:p>
        </w:tc>
      </w:tr>
      <w:tr w:rsidR="00536BEC" w14:paraId="78938DD8" w14:textId="77777777" w:rsidTr="00180580">
        <w:trPr>
          <w:trHeight w:val="330"/>
          <w:jc w:val="center"/>
        </w:trPr>
        <w:tc>
          <w:tcPr>
            <w:tcW w:w="550" w:type="dxa"/>
          </w:tcPr>
          <w:p w14:paraId="3D35E083" w14:textId="77777777" w:rsidR="00536BEC" w:rsidRDefault="00536BEC" w:rsidP="009B330F">
            <w:pPr>
              <w:pStyle w:val="TableParagraph"/>
              <w:ind w:left="107"/>
            </w:pPr>
            <w:r>
              <w:t>4</w:t>
            </w:r>
          </w:p>
        </w:tc>
        <w:tc>
          <w:tcPr>
            <w:tcW w:w="910" w:type="dxa"/>
          </w:tcPr>
          <w:p w14:paraId="56F2D103" w14:textId="77777777" w:rsidR="00536BEC" w:rsidRDefault="00536BEC" w:rsidP="00536BEC">
            <w:pPr>
              <w:pStyle w:val="TableParagraph"/>
              <w:ind w:left="107"/>
              <w:jc w:val="center"/>
            </w:pPr>
            <w:r>
              <w:t>V</w:t>
            </w:r>
          </w:p>
        </w:tc>
        <w:tc>
          <w:tcPr>
            <w:tcW w:w="900" w:type="dxa"/>
          </w:tcPr>
          <w:p w14:paraId="3C494E9C" w14:textId="77777777" w:rsidR="00536BEC" w:rsidRDefault="00536BEC" w:rsidP="00536BEC">
            <w:pPr>
              <w:pStyle w:val="TableParagraph"/>
              <w:jc w:val="center"/>
            </w:pPr>
            <w:r>
              <w:t>Y</w:t>
            </w:r>
          </w:p>
        </w:tc>
        <w:tc>
          <w:tcPr>
            <w:tcW w:w="5017" w:type="dxa"/>
          </w:tcPr>
          <w:p w14:paraId="63598D70" w14:textId="77777777" w:rsidR="00536BEC" w:rsidRDefault="00536BEC" w:rsidP="009B330F">
            <w:pPr>
              <w:pStyle w:val="TableParagraph"/>
            </w:pPr>
            <w:r>
              <w:t>Vice President of Training</w:t>
            </w:r>
          </w:p>
        </w:tc>
        <w:tc>
          <w:tcPr>
            <w:tcW w:w="1213" w:type="dxa"/>
          </w:tcPr>
          <w:p w14:paraId="7D93E890" w14:textId="77777777" w:rsidR="00536BEC" w:rsidRDefault="00536BEC" w:rsidP="009B330F">
            <w:pPr>
              <w:pStyle w:val="TableParagraph"/>
            </w:pPr>
            <w:r>
              <w:t>Bailey</w:t>
            </w:r>
          </w:p>
        </w:tc>
        <w:tc>
          <w:tcPr>
            <w:tcW w:w="1272" w:type="dxa"/>
          </w:tcPr>
          <w:p w14:paraId="2E4DC537" w14:textId="77777777" w:rsidR="00536BEC" w:rsidRDefault="00536BEC" w:rsidP="009B330F">
            <w:pPr>
              <w:pStyle w:val="TableParagraph"/>
            </w:pPr>
            <w:r>
              <w:t>Nadine</w:t>
            </w:r>
          </w:p>
        </w:tc>
      </w:tr>
      <w:tr w:rsidR="00536BEC" w14:paraId="44FC7766" w14:textId="77777777" w:rsidTr="00180580">
        <w:trPr>
          <w:trHeight w:val="330"/>
          <w:jc w:val="center"/>
        </w:trPr>
        <w:tc>
          <w:tcPr>
            <w:tcW w:w="550" w:type="dxa"/>
          </w:tcPr>
          <w:p w14:paraId="4FB58085" w14:textId="77777777" w:rsidR="00536BEC" w:rsidRPr="00AC4983" w:rsidRDefault="00536BEC" w:rsidP="009B330F">
            <w:pPr>
              <w:pStyle w:val="TableParagraph"/>
              <w:ind w:left="107"/>
              <w:rPr>
                <w:color w:val="808080" w:themeColor="background1" w:themeShade="80"/>
              </w:rPr>
            </w:pPr>
            <w:r w:rsidRPr="00AC4983">
              <w:rPr>
                <w:color w:val="808080" w:themeColor="background1" w:themeShade="80"/>
              </w:rPr>
              <w:t>5</w:t>
            </w:r>
          </w:p>
        </w:tc>
        <w:tc>
          <w:tcPr>
            <w:tcW w:w="910" w:type="dxa"/>
          </w:tcPr>
          <w:p w14:paraId="01103B46" w14:textId="77777777" w:rsidR="00536BEC" w:rsidRPr="00AC4983" w:rsidRDefault="00536BEC" w:rsidP="00536BEC">
            <w:pPr>
              <w:pStyle w:val="TableParagraph"/>
              <w:ind w:left="107"/>
              <w:jc w:val="center"/>
              <w:rPr>
                <w:color w:val="808080" w:themeColor="background1" w:themeShade="80"/>
              </w:rPr>
            </w:pPr>
            <w:r w:rsidRPr="00AC4983">
              <w:rPr>
                <w:color w:val="808080" w:themeColor="background1" w:themeShade="80"/>
              </w:rPr>
              <w:t>V</w:t>
            </w:r>
          </w:p>
        </w:tc>
        <w:tc>
          <w:tcPr>
            <w:tcW w:w="900" w:type="dxa"/>
          </w:tcPr>
          <w:p w14:paraId="66BE8E72" w14:textId="77777777" w:rsidR="00536BEC" w:rsidRPr="00AC4983" w:rsidRDefault="00536BEC" w:rsidP="00536BEC">
            <w:pPr>
              <w:pStyle w:val="TableParagraph"/>
              <w:jc w:val="center"/>
              <w:rPr>
                <w:color w:val="808080" w:themeColor="background1" w:themeShade="80"/>
              </w:rPr>
            </w:pPr>
            <w:r>
              <w:rPr>
                <w:color w:val="808080" w:themeColor="background1" w:themeShade="80"/>
              </w:rPr>
              <w:t>N</w:t>
            </w:r>
          </w:p>
        </w:tc>
        <w:tc>
          <w:tcPr>
            <w:tcW w:w="5017" w:type="dxa"/>
          </w:tcPr>
          <w:p w14:paraId="376B9717" w14:textId="77777777" w:rsidR="00536BEC" w:rsidRPr="00AC4983" w:rsidRDefault="00536BEC" w:rsidP="009B330F">
            <w:pPr>
              <w:pStyle w:val="TableParagraph"/>
              <w:rPr>
                <w:color w:val="808080" w:themeColor="background1" w:themeShade="80"/>
              </w:rPr>
            </w:pPr>
            <w:r w:rsidRPr="00AC4983">
              <w:rPr>
                <w:color w:val="808080" w:themeColor="background1" w:themeShade="80"/>
              </w:rPr>
              <w:t>Secretary</w:t>
            </w:r>
          </w:p>
        </w:tc>
        <w:tc>
          <w:tcPr>
            <w:tcW w:w="1213" w:type="dxa"/>
          </w:tcPr>
          <w:p w14:paraId="35900CF8" w14:textId="77777777" w:rsidR="00536BEC" w:rsidRPr="00AC4983" w:rsidRDefault="00536BEC" w:rsidP="009B330F">
            <w:pPr>
              <w:pStyle w:val="TableParagraph"/>
              <w:rPr>
                <w:color w:val="808080" w:themeColor="background1" w:themeShade="80"/>
              </w:rPr>
            </w:pPr>
            <w:r w:rsidRPr="00AC4983">
              <w:rPr>
                <w:color w:val="808080" w:themeColor="background1" w:themeShade="80"/>
              </w:rPr>
              <w:t>VACANT</w:t>
            </w:r>
          </w:p>
        </w:tc>
        <w:tc>
          <w:tcPr>
            <w:tcW w:w="1272" w:type="dxa"/>
          </w:tcPr>
          <w:p w14:paraId="724E6819" w14:textId="77777777" w:rsidR="00536BEC" w:rsidRPr="00AC4983" w:rsidRDefault="00536BEC" w:rsidP="009B330F">
            <w:pPr>
              <w:pStyle w:val="TableParagraph"/>
              <w:rPr>
                <w:color w:val="808080" w:themeColor="background1" w:themeShade="80"/>
              </w:rPr>
            </w:pPr>
            <w:r w:rsidRPr="00AC4983">
              <w:rPr>
                <w:color w:val="808080" w:themeColor="background1" w:themeShade="80"/>
              </w:rPr>
              <w:t>VACANT</w:t>
            </w:r>
          </w:p>
        </w:tc>
      </w:tr>
      <w:tr w:rsidR="00536BEC" w14:paraId="1B4CAA0E" w14:textId="77777777" w:rsidTr="00180580">
        <w:trPr>
          <w:trHeight w:val="328"/>
          <w:jc w:val="center"/>
        </w:trPr>
        <w:tc>
          <w:tcPr>
            <w:tcW w:w="550" w:type="dxa"/>
          </w:tcPr>
          <w:p w14:paraId="247D68AF" w14:textId="77777777" w:rsidR="00536BEC" w:rsidRDefault="00536BEC" w:rsidP="009B330F">
            <w:pPr>
              <w:pStyle w:val="TableParagraph"/>
              <w:ind w:left="107"/>
            </w:pPr>
            <w:r>
              <w:t>6</w:t>
            </w:r>
          </w:p>
        </w:tc>
        <w:tc>
          <w:tcPr>
            <w:tcW w:w="910" w:type="dxa"/>
          </w:tcPr>
          <w:p w14:paraId="7A25D93D" w14:textId="77777777" w:rsidR="00536BEC" w:rsidRDefault="00536BEC" w:rsidP="00536BEC">
            <w:pPr>
              <w:pStyle w:val="TableParagraph"/>
              <w:ind w:left="107"/>
              <w:jc w:val="center"/>
            </w:pPr>
            <w:r>
              <w:t>V</w:t>
            </w:r>
          </w:p>
        </w:tc>
        <w:tc>
          <w:tcPr>
            <w:tcW w:w="900" w:type="dxa"/>
          </w:tcPr>
          <w:p w14:paraId="190BE6EF" w14:textId="77777777" w:rsidR="00536BEC" w:rsidRDefault="00536BEC" w:rsidP="00536BEC">
            <w:pPr>
              <w:pStyle w:val="TableParagraph"/>
              <w:jc w:val="center"/>
            </w:pPr>
            <w:r>
              <w:t>Y</w:t>
            </w:r>
          </w:p>
        </w:tc>
        <w:tc>
          <w:tcPr>
            <w:tcW w:w="5017" w:type="dxa"/>
          </w:tcPr>
          <w:p w14:paraId="78A71658" w14:textId="77777777" w:rsidR="00536BEC" w:rsidRDefault="00536BEC" w:rsidP="009B330F">
            <w:pPr>
              <w:pStyle w:val="TableParagraph"/>
            </w:pPr>
            <w:r>
              <w:t>Treasurer</w:t>
            </w:r>
          </w:p>
        </w:tc>
        <w:tc>
          <w:tcPr>
            <w:tcW w:w="1213" w:type="dxa"/>
          </w:tcPr>
          <w:p w14:paraId="3D111EA9" w14:textId="77777777" w:rsidR="00536BEC" w:rsidRDefault="00536BEC" w:rsidP="009B330F">
            <w:pPr>
              <w:pStyle w:val="TableParagraph"/>
            </w:pPr>
            <w:r>
              <w:t>Brzozowski</w:t>
            </w:r>
          </w:p>
        </w:tc>
        <w:tc>
          <w:tcPr>
            <w:tcW w:w="1272" w:type="dxa"/>
          </w:tcPr>
          <w:p w14:paraId="54D21A6D" w14:textId="77777777" w:rsidR="00536BEC" w:rsidRDefault="00536BEC" w:rsidP="009B330F">
            <w:pPr>
              <w:pStyle w:val="TableParagraph"/>
            </w:pPr>
            <w:r>
              <w:t>Eileen</w:t>
            </w:r>
          </w:p>
        </w:tc>
      </w:tr>
      <w:tr w:rsidR="00536BEC" w14:paraId="1D15A9C1" w14:textId="77777777" w:rsidTr="00180580">
        <w:trPr>
          <w:trHeight w:val="330"/>
          <w:jc w:val="center"/>
        </w:trPr>
        <w:tc>
          <w:tcPr>
            <w:tcW w:w="550" w:type="dxa"/>
          </w:tcPr>
          <w:p w14:paraId="6724A87C" w14:textId="77777777" w:rsidR="00536BEC" w:rsidRDefault="00536BEC" w:rsidP="009B330F">
            <w:pPr>
              <w:pStyle w:val="TableParagraph"/>
              <w:ind w:left="107"/>
            </w:pPr>
            <w:r>
              <w:t>7</w:t>
            </w:r>
          </w:p>
        </w:tc>
        <w:tc>
          <w:tcPr>
            <w:tcW w:w="910" w:type="dxa"/>
          </w:tcPr>
          <w:p w14:paraId="04608F3E" w14:textId="77777777" w:rsidR="00536BEC" w:rsidRDefault="00536BEC" w:rsidP="00536BEC">
            <w:pPr>
              <w:pStyle w:val="TableParagraph"/>
              <w:ind w:left="107"/>
              <w:jc w:val="center"/>
            </w:pPr>
            <w:r>
              <w:t>V</w:t>
            </w:r>
          </w:p>
        </w:tc>
        <w:tc>
          <w:tcPr>
            <w:tcW w:w="900" w:type="dxa"/>
          </w:tcPr>
          <w:p w14:paraId="0763EA1C" w14:textId="77777777" w:rsidR="00536BEC" w:rsidRDefault="00536BEC" w:rsidP="00536BEC">
            <w:pPr>
              <w:pStyle w:val="TableParagraph"/>
              <w:jc w:val="center"/>
            </w:pPr>
            <w:r>
              <w:t>Y</w:t>
            </w:r>
          </w:p>
        </w:tc>
        <w:tc>
          <w:tcPr>
            <w:tcW w:w="5017" w:type="dxa"/>
          </w:tcPr>
          <w:p w14:paraId="1F18EA92" w14:textId="77777777" w:rsidR="00536BEC" w:rsidRDefault="00536BEC" w:rsidP="009B330F">
            <w:pPr>
              <w:pStyle w:val="TableParagraph"/>
            </w:pPr>
            <w:r>
              <w:t>Treasurer-Elect</w:t>
            </w:r>
          </w:p>
        </w:tc>
        <w:tc>
          <w:tcPr>
            <w:tcW w:w="1213" w:type="dxa"/>
          </w:tcPr>
          <w:p w14:paraId="19EBB7EF" w14:textId="77777777" w:rsidR="00536BEC" w:rsidRDefault="00536BEC" w:rsidP="009B330F">
            <w:pPr>
              <w:pStyle w:val="TableParagraph"/>
            </w:pPr>
            <w:r>
              <w:t>Gross</w:t>
            </w:r>
          </w:p>
        </w:tc>
        <w:tc>
          <w:tcPr>
            <w:tcW w:w="1272" w:type="dxa"/>
          </w:tcPr>
          <w:p w14:paraId="02FC1DF3" w14:textId="77777777" w:rsidR="00536BEC" w:rsidRDefault="00536BEC" w:rsidP="009B330F">
            <w:pPr>
              <w:pStyle w:val="TableParagraph"/>
            </w:pPr>
            <w:r>
              <w:t>Kylie</w:t>
            </w:r>
          </w:p>
        </w:tc>
      </w:tr>
      <w:tr w:rsidR="00536BEC" w14:paraId="41C1AB71" w14:textId="77777777" w:rsidTr="00180580">
        <w:trPr>
          <w:trHeight w:val="330"/>
          <w:jc w:val="center"/>
        </w:trPr>
        <w:tc>
          <w:tcPr>
            <w:tcW w:w="550" w:type="dxa"/>
          </w:tcPr>
          <w:p w14:paraId="631E069D" w14:textId="77777777" w:rsidR="00536BEC" w:rsidRPr="00AC4983" w:rsidRDefault="00536BEC" w:rsidP="009B330F">
            <w:pPr>
              <w:pStyle w:val="TableParagraph"/>
              <w:ind w:left="107"/>
              <w:rPr>
                <w:color w:val="808080" w:themeColor="background1" w:themeShade="80"/>
              </w:rPr>
            </w:pPr>
            <w:r w:rsidRPr="00AC4983">
              <w:rPr>
                <w:color w:val="808080" w:themeColor="background1" w:themeShade="80"/>
              </w:rPr>
              <w:t>8</w:t>
            </w:r>
          </w:p>
        </w:tc>
        <w:tc>
          <w:tcPr>
            <w:tcW w:w="910" w:type="dxa"/>
          </w:tcPr>
          <w:p w14:paraId="11F09A0B" w14:textId="77777777" w:rsidR="00536BEC" w:rsidRPr="00AC4983" w:rsidRDefault="00536BEC" w:rsidP="00536BEC">
            <w:pPr>
              <w:pStyle w:val="TableParagraph"/>
              <w:ind w:left="107"/>
              <w:jc w:val="center"/>
              <w:rPr>
                <w:color w:val="808080" w:themeColor="background1" w:themeShade="80"/>
              </w:rPr>
            </w:pPr>
            <w:r w:rsidRPr="00AC4983">
              <w:rPr>
                <w:color w:val="808080" w:themeColor="background1" w:themeShade="80"/>
              </w:rPr>
              <w:t>V</w:t>
            </w:r>
          </w:p>
        </w:tc>
        <w:tc>
          <w:tcPr>
            <w:tcW w:w="900" w:type="dxa"/>
          </w:tcPr>
          <w:p w14:paraId="565245C7" w14:textId="77777777" w:rsidR="00536BEC" w:rsidRPr="00AC4983" w:rsidRDefault="00536BEC" w:rsidP="00536BEC">
            <w:pPr>
              <w:pStyle w:val="TableParagraph"/>
              <w:jc w:val="center"/>
              <w:rPr>
                <w:color w:val="808080" w:themeColor="background1" w:themeShade="80"/>
              </w:rPr>
            </w:pPr>
            <w:r w:rsidRPr="00AC4983">
              <w:rPr>
                <w:color w:val="808080" w:themeColor="background1" w:themeShade="80"/>
              </w:rPr>
              <w:t>N</w:t>
            </w:r>
          </w:p>
        </w:tc>
        <w:tc>
          <w:tcPr>
            <w:tcW w:w="5017" w:type="dxa"/>
          </w:tcPr>
          <w:p w14:paraId="2D4BBC76" w14:textId="77777777" w:rsidR="00536BEC" w:rsidRPr="00AC4983" w:rsidRDefault="00536BEC" w:rsidP="009B330F">
            <w:pPr>
              <w:pStyle w:val="TableParagraph"/>
              <w:rPr>
                <w:color w:val="808080" w:themeColor="background1" w:themeShade="80"/>
              </w:rPr>
            </w:pPr>
            <w:r w:rsidRPr="00AC4983">
              <w:rPr>
                <w:color w:val="808080" w:themeColor="background1" w:themeShade="80"/>
              </w:rPr>
              <w:t>Region I Representative</w:t>
            </w:r>
          </w:p>
        </w:tc>
        <w:tc>
          <w:tcPr>
            <w:tcW w:w="1213" w:type="dxa"/>
          </w:tcPr>
          <w:p w14:paraId="4D89B430" w14:textId="77777777" w:rsidR="00536BEC" w:rsidRPr="00AC4983" w:rsidRDefault="00536BEC" w:rsidP="009B330F">
            <w:pPr>
              <w:pStyle w:val="TableParagraph"/>
              <w:rPr>
                <w:color w:val="808080" w:themeColor="background1" w:themeShade="80"/>
              </w:rPr>
            </w:pPr>
            <w:r w:rsidRPr="00AC4983">
              <w:rPr>
                <w:color w:val="808080" w:themeColor="background1" w:themeShade="80"/>
              </w:rPr>
              <w:t>VACANT</w:t>
            </w:r>
          </w:p>
        </w:tc>
        <w:tc>
          <w:tcPr>
            <w:tcW w:w="1272" w:type="dxa"/>
          </w:tcPr>
          <w:p w14:paraId="36D26D8E" w14:textId="77777777" w:rsidR="00536BEC" w:rsidRPr="00AC4983" w:rsidRDefault="00536BEC" w:rsidP="009B330F">
            <w:pPr>
              <w:pStyle w:val="TableParagraph"/>
              <w:rPr>
                <w:color w:val="808080" w:themeColor="background1" w:themeShade="80"/>
              </w:rPr>
            </w:pPr>
            <w:r w:rsidRPr="00AC4983">
              <w:rPr>
                <w:color w:val="808080" w:themeColor="background1" w:themeShade="80"/>
              </w:rPr>
              <w:t>VACANT</w:t>
            </w:r>
          </w:p>
        </w:tc>
      </w:tr>
      <w:tr w:rsidR="00536BEC" w14:paraId="0E9D02BB" w14:textId="77777777" w:rsidTr="00180580">
        <w:trPr>
          <w:trHeight w:val="328"/>
          <w:jc w:val="center"/>
        </w:trPr>
        <w:tc>
          <w:tcPr>
            <w:tcW w:w="550" w:type="dxa"/>
          </w:tcPr>
          <w:p w14:paraId="3DDAD323" w14:textId="77777777" w:rsidR="00536BEC" w:rsidRDefault="00536BEC" w:rsidP="009B330F">
            <w:pPr>
              <w:pStyle w:val="TableParagraph"/>
              <w:ind w:left="107"/>
            </w:pPr>
            <w:r>
              <w:t>9</w:t>
            </w:r>
          </w:p>
        </w:tc>
        <w:tc>
          <w:tcPr>
            <w:tcW w:w="910" w:type="dxa"/>
          </w:tcPr>
          <w:p w14:paraId="0EE2AB54" w14:textId="77777777" w:rsidR="00536BEC" w:rsidRDefault="00536BEC" w:rsidP="00536BEC">
            <w:pPr>
              <w:pStyle w:val="TableParagraph"/>
              <w:ind w:left="107"/>
              <w:jc w:val="center"/>
            </w:pPr>
            <w:r>
              <w:t>V</w:t>
            </w:r>
          </w:p>
        </w:tc>
        <w:tc>
          <w:tcPr>
            <w:tcW w:w="900" w:type="dxa"/>
          </w:tcPr>
          <w:p w14:paraId="28D35F2D" w14:textId="77777777" w:rsidR="00536BEC" w:rsidRDefault="00536BEC" w:rsidP="00536BEC">
            <w:pPr>
              <w:pStyle w:val="TableParagraph"/>
              <w:jc w:val="center"/>
            </w:pPr>
            <w:r>
              <w:t>Y</w:t>
            </w:r>
          </w:p>
        </w:tc>
        <w:tc>
          <w:tcPr>
            <w:tcW w:w="5017" w:type="dxa"/>
          </w:tcPr>
          <w:p w14:paraId="4FF71AE3" w14:textId="77777777" w:rsidR="00536BEC" w:rsidRDefault="00536BEC" w:rsidP="009B330F">
            <w:pPr>
              <w:pStyle w:val="TableParagraph"/>
            </w:pPr>
            <w:r>
              <w:t>Region II Representative</w:t>
            </w:r>
          </w:p>
        </w:tc>
        <w:tc>
          <w:tcPr>
            <w:tcW w:w="1213" w:type="dxa"/>
          </w:tcPr>
          <w:p w14:paraId="55CF52A0" w14:textId="77777777" w:rsidR="00536BEC" w:rsidRDefault="00536BEC" w:rsidP="009B330F">
            <w:pPr>
              <w:pStyle w:val="TableParagraph"/>
            </w:pPr>
            <w:r>
              <w:t>Hammond</w:t>
            </w:r>
          </w:p>
        </w:tc>
        <w:tc>
          <w:tcPr>
            <w:tcW w:w="1272" w:type="dxa"/>
          </w:tcPr>
          <w:p w14:paraId="0DA1AE01" w14:textId="77777777" w:rsidR="00536BEC" w:rsidRDefault="00536BEC" w:rsidP="009B330F">
            <w:pPr>
              <w:pStyle w:val="TableParagraph"/>
            </w:pPr>
            <w:r>
              <w:t>Chas</w:t>
            </w:r>
          </w:p>
        </w:tc>
      </w:tr>
      <w:tr w:rsidR="00536BEC" w14:paraId="0F7E9D81" w14:textId="77777777" w:rsidTr="00180580">
        <w:trPr>
          <w:trHeight w:val="330"/>
          <w:jc w:val="center"/>
        </w:trPr>
        <w:tc>
          <w:tcPr>
            <w:tcW w:w="550" w:type="dxa"/>
          </w:tcPr>
          <w:p w14:paraId="387E7369" w14:textId="77777777" w:rsidR="00536BEC" w:rsidRDefault="00536BEC" w:rsidP="009B330F">
            <w:pPr>
              <w:pStyle w:val="TableParagraph"/>
              <w:ind w:left="107"/>
            </w:pPr>
            <w:r>
              <w:t>10</w:t>
            </w:r>
          </w:p>
        </w:tc>
        <w:tc>
          <w:tcPr>
            <w:tcW w:w="910" w:type="dxa"/>
          </w:tcPr>
          <w:p w14:paraId="661E54D0" w14:textId="77777777" w:rsidR="00536BEC" w:rsidRDefault="00536BEC" w:rsidP="00536BEC">
            <w:pPr>
              <w:pStyle w:val="TableParagraph"/>
              <w:ind w:left="107"/>
              <w:jc w:val="center"/>
            </w:pPr>
            <w:r>
              <w:t>V</w:t>
            </w:r>
          </w:p>
        </w:tc>
        <w:tc>
          <w:tcPr>
            <w:tcW w:w="900" w:type="dxa"/>
          </w:tcPr>
          <w:p w14:paraId="34A8AF51" w14:textId="77777777" w:rsidR="00536BEC" w:rsidRDefault="00536BEC" w:rsidP="00536BEC">
            <w:pPr>
              <w:pStyle w:val="TableParagraph"/>
              <w:jc w:val="center"/>
            </w:pPr>
            <w:r>
              <w:t>N</w:t>
            </w:r>
          </w:p>
        </w:tc>
        <w:tc>
          <w:tcPr>
            <w:tcW w:w="5017" w:type="dxa"/>
          </w:tcPr>
          <w:p w14:paraId="465A84A7" w14:textId="77777777" w:rsidR="00536BEC" w:rsidRDefault="00536BEC" w:rsidP="009B330F">
            <w:pPr>
              <w:pStyle w:val="TableParagraph"/>
            </w:pPr>
            <w:r>
              <w:t>Region III Representative</w:t>
            </w:r>
          </w:p>
        </w:tc>
        <w:tc>
          <w:tcPr>
            <w:tcW w:w="1213" w:type="dxa"/>
          </w:tcPr>
          <w:p w14:paraId="199FC66C" w14:textId="77777777" w:rsidR="00536BEC" w:rsidRDefault="00536BEC" w:rsidP="009B330F">
            <w:pPr>
              <w:pStyle w:val="TableParagraph"/>
            </w:pPr>
            <w:r>
              <w:t>Troche</w:t>
            </w:r>
          </w:p>
        </w:tc>
        <w:tc>
          <w:tcPr>
            <w:tcW w:w="1272" w:type="dxa"/>
          </w:tcPr>
          <w:p w14:paraId="218BE937" w14:textId="77777777" w:rsidR="00536BEC" w:rsidRDefault="00536BEC" w:rsidP="009B330F">
            <w:pPr>
              <w:pStyle w:val="TableParagraph"/>
            </w:pPr>
            <w:r>
              <w:t>Abigail</w:t>
            </w:r>
          </w:p>
        </w:tc>
      </w:tr>
      <w:tr w:rsidR="00536BEC" w14:paraId="3D9ABF2E" w14:textId="77777777" w:rsidTr="00180580">
        <w:trPr>
          <w:trHeight w:val="330"/>
          <w:jc w:val="center"/>
        </w:trPr>
        <w:tc>
          <w:tcPr>
            <w:tcW w:w="550" w:type="dxa"/>
          </w:tcPr>
          <w:p w14:paraId="076D0C06" w14:textId="77777777" w:rsidR="00536BEC" w:rsidRDefault="00536BEC" w:rsidP="009B330F">
            <w:pPr>
              <w:pStyle w:val="TableParagraph"/>
              <w:ind w:left="107"/>
            </w:pPr>
            <w:r>
              <w:t>11</w:t>
            </w:r>
          </w:p>
        </w:tc>
        <w:tc>
          <w:tcPr>
            <w:tcW w:w="910" w:type="dxa"/>
          </w:tcPr>
          <w:p w14:paraId="7D72F175" w14:textId="77777777" w:rsidR="00536BEC" w:rsidRDefault="00536BEC" w:rsidP="00536BEC">
            <w:pPr>
              <w:pStyle w:val="TableParagraph"/>
              <w:ind w:left="107"/>
              <w:jc w:val="center"/>
            </w:pPr>
            <w:r>
              <w:t>V</w:t>
            </w:r>
          </w:p>
        </w:tc>
        <w:tc>
          <w:tcPr>
            <w:tcW w:w="900" w:type="dxa"/>
          </w:tcPr>
          <w:p w14:paraId="3DA606F2" w14:textId="77777777" w:rsidR="00536BEC" w:rsidRDefault="00536BEC" w:rsidP="00536BEC">
            <w:pPr>
              <w:pStyle w:val="TableParagraph"/>
              <w:jc w:val="center"/>
            </w:pPr>
            <w:r>
              <w:t>N</w:t>
            </w:r>
          </w:p>
        </w:tc>
        <w:tc>
          <w:tcPr>
            <w:tcW w:w="5017" w:type="dxa"/>
          </w:tcPr>
          <w:p w14:paraId="25654C0E" w14:textId="77777777" w:rsidR="00536BEC" w:rsidRDefault="00536BEC" w:rsidP="009B330F">
            <w:pPr>
              <w:pStyle w:val="TableParagraph"/>
            </w:pPr>
            <w:r>
              <w:t>Region IV Representative</w:t>
            </w:r>
          </w:p>
        </w:tc>
        <w:tc>
          <w:tcPr>
            <w:tcW w:w="1213" w:type="dxa"/>
          </w:tcPr>
          <w:p w14:paraId="3A237C45" w14:textId="77777777" w:rsidR="00536BEC" w:rsidRDefault="00536BEC" w:rsidP="009B330F">
            <w:pPr>
              <w:pStyle w:val="TableParagraph"/>
            </w:pPr>
            <w:r>
              <w:t>Gloster</w:t>
            </w:r>
          </w:p>
        </w:tc>
        <w:tc>
          <w:tcPr>
            <w:tcW w:w="1272" w:type="dxa"/>
          </w:tcPr>
          <w:p w14:paraId="7E632BF8" w14:textId="77777777" w:rsidR="00536BEC" w:rsidRDefault="00536BEC" w:rsidP="009B330F">
            <w:pPr>
              <w:pStyle w:val="TableParagraph"/>
            </w:pPr>
            <w:r>
              <w:t>Kimberly</w:t>
            </w:r>
          </w:p>
        </w:tc>
      </w:tr>
      <w:tr w:rsidR="00536BEC" w14:paraId="790AF2F5" w14:textId="77777777" w:rsidTr="00180580">
        <w:trPr>
          <w:trHeight w:val="328"/>
          <w:jc w:val="center"/>
        </w:trPr>
        <w:tc>
          <w:tcPr>
            <w:tcW w:w="550" w:type="dxa"/>
          </w:tcPr>
          <w:p w14:paraId="74A52BBD" w14:textId="77777777" w:rsidR="00536BEC" w:rsidRDefault="00536BEC" w:rsidP="009B330F">
            <w:pPr>
              <w:pStyle w:val="TableParagraph"/>
              <w:ind w:left="107"/>
            </w:pPr>
            <w:r>
              <w:t>12</w:t>
            </w:r>
          </w:p>
        </w:tc>
        <w:tc>
          <w:tcPr>
            <w:tcW w:w="910" w:type="dxa"/>
          </w:tcPr>
          <w:p w14:paraId="7F8BDE4D" w14:textId="77777777" w:rsidR="00536BEC" w:rsidRDefault="00536BEC" w:rsidP="00536BEC">
            <w:pPr>
              <w:pStyle w:val="TableParagraph"/>
              <w:ind w:left="107"/>
              <w:jc w:val="center"/>
            </w:pPr>
            <w:r>
              <w:t>V</w:t>
            </w:r>
          </w:p>
        </w:tc>
        <w:tc>
          <w:tcPr>
            <w:tcW w:w="900" w:type="dxa"/>
          </w:tcPr>
          <w:p w14:paraId="33DC3EDD" w14:textId="70A8D3D9" w:rsidR="00536BEC" w:rsidRDefault="00180580" w:rsidP="00536BEC">
            <w:pPr>
              <w:pStyle w:val="TableParagraph"/>
              <w:jc w:val="center"/>
            </w:pPr>
            <w:r>
              <w:t>Y</w:t>
            </w:r>
          </w:p>
        </w:tc>
        <w:tc>
          <w:tcPr>
            <w:tcW w:w="5017" w:type="dxa"/>
          </w:tcPr>
          <w:p w14:paraId="236466C0" w14:textId="77777777" w:rsidR="00536BEC" w:rsidRDefault="00536BEC" w:rsidP="009B330F">
            <w:pPr>
              <w:pStyle w:val="TableParagraph"/>
            </w:pPr>
            <w:r>
              <w:t>Region V Representative</w:t>
            </w:r>
          </w:p>
        </w:tc>
        <w:tc>
          <w:tcPr>
            <w:tcW w:w="1213" w:type="dxa"/>
          </w:tcPr>
          <w:p w14:paraId="5DC68BA5" w14:textId="77777777" w:rsidR="00536BEC" w:rsidRDefault="00536BEC" w:rsidP="009B330F">
            <w:pPr>
              <w:pStyle w:val="TableParagraph"/>
            </w:pPr>
            <w:r>
              <w:t>Ly</w:t>
            </w:r>
          </w:p>
        </w:tc>
        <w:tc>
          <w:tcPr>
            <w:tcW w:w="1272" w:type="dxa"/>
          </w:tcPr>
          <w:p w14:paraId="24E8261D" w14:textId="77777777" w:rsidR="00536BEC" w:rsidRDefault="00536BEC" w:rsidP="009B330F">
            <w:pPr>
              <w:pStyle w:val="TableParagraph"/>
            </w:pPr>
            <w:r>
              <w:t>Jessica</w:t>
            </w:r>
          </w:p>
        </w:tc>
      </w:tr>
      <w:tr w:rsidR="00536BEC" w14:paraId="09652EF5" w14:textId="77777777" w:rsidTr="00180580">
        <w:trPr>
          <w:trHeight w:val="330"/>
          <w:jc w:val="center"/>
        </w:trPr>
        <w:tc>
          <w:tcPr>
            <w:tcW w:w="550" w:type="dxa"/>
          </w:tcPr>
          <w:p w14:paraId="3417ABB2" w14:textId="77777777" w:rsidR="00536BEC" w:rsidRDefault="00536BEC" w:rsidP="009B330F">
            <w:pPr>
              <w:pStyle w:val="TableParagraph"/>
              <w:ind w:left="107"/>
            </w:pPr>
            <w:r>
              <w:t>13</w:t>
            </w:r>
          </w:p>
        </w:tc>
        <w:tc>
          <w:tcPr>
            <w:tcW w:w="910" w:type="dxa"/>
          </w:tcPr>
          <w:p w14:paraId="0B22ADE6" w14:textId="77777777" w:rsidR="00536BEC" w:rsidRDefault="00536BEC" w:rsidP="00536BEC">
            <w:pPr>
              <w:pStyle w:val="TableParagraph"/>
              <w:ind w:left="107"/>
              <w:jc w:val="center"/>
            </w:pPr>
            <w:r>
              <w:t>V</w:t>
            </w:r>
          </w:p>
        </w:tc>
        <w:tc>
          <w:tcPr>
            <w:tcW w:w="900" w:type="dxa"/>
          </w:tcPr>
          <w:p w14:paraId="4C76090D" w14:textId="40683580" w:rsidR="00536BEC" w:rsidRDefault="00180580" w:rsidP="00536BEC">
            <w:pPr>
              <w:pStyle w:val="TableParagraph"/>
              <w:jc w:val="center"/>
            </w:pPr>
            <w:r>
              <w:t>Y</w:t>
            </w:r>
          </w:p>
        </w:tc>
        <w:tc>
          <w:tcPr>
            <w:tcW w:w="5017" w:type="dxa"/>
          </w:tcPr>
          <w:p w14:paraId="67460FE9" w14:textId="77777777" w:rsidR="00536BEC" w:rsidRDefault="00536BEC" w:rsidP="009B330F">
            <w:pPr>
              <w:pStyle w:val="TableParagraph"/>
            </w:pPr>
            <w:r>
              <w:t>Conference Chair / Member at Large</w:t>
            </w:r>
          </w:p>
        </w:tc>
        <w:tc>
          <w:tcPr>
            <w:tcW w:w="1213" w:type="dxa"/>
          </w:tcPr>
          <w:p w14:paraId="05DD55D5" w14:textId="77777777" w:rsidR="00536BEC" w:rsidRDefault="00536BEC" w:rsidP="009B330F">
            <w:pPr>
              <w:pStyle w:val="TableParagraph"/>
            </w:pPr>
            <w:r>
              <w:t>Bailey</w:t>
            </w:r>
          </w:p>
        </w:tc>
        <w:tc>
          <w:tcPr>
            <w:tcW w:w="1272" w:type="dxa"/>
          </w:tcPr>
          <w:p w14:paraId="17328D58" w14:textId="77777777" w:rsidR="00536BEC" w:rsidRDefault="00536BEC" w:rsidP="009B330F">
            <w:pPr>
              <w:pStyle w:val="TableParagraph"/>
            </w:pPr>
            <w:r>
              <w:t>Joan</w:t>
            </w:r>
          </w:p>
        </w:tc>
      </w:tr>
      <w:tr w:rsidR="00536BEC" w14:paraId="16AF5CB3" w14:textId="77777777" w:rsidTr="00180580">
        <w:trPr>
          <w:trHeight w:val="330"/>
          <w:jc w:val="center"/>
        </w:trPr>
        <w:tc>
          <w:tcPr>
            <w:tcW w:w="550" w:type="dxa"/>
          </w:tcPr>
          <w:p w14:paraId="09C71325" w14:textId="77777777" w:rsidR="00536BEC" w:rsidRDefault="00536BEC" w:rsidP="009B330F">
            <w:pPr>
              <w:pStyle w:val="TableParagraph"/>
              <w:ind w:left="107"/>
            </w:pPr>
            <w:r>
              <w:t>14</w:t>
            </w:r>
          </w:p>
        </w:tc>
        <w:tc>
          <w:tcPr>
            <w:tcW w:w="910" w:type="dxa"/>
          </w:tcPr>
          <w:p w14:paraId="35363760" w14:textId="77777777" w:rsidR="00536BEC" w:rsidRDefault="00536BEC" w:rsidP="00536BEC">
            <w:pPr>
              <w:pStyle w:val="TableParagraph"/>
              <w:ind w:left="107"/>
              <w:jc w:val="center"/>
            </w:pPr>
            <w:r>
              <w:t>V</w:t>
            </w:r>
          </w:p>
        </w:tc>
        <w:tc>
          <w:tcPr>
            <w:tcW w:w="900" w:type="dxa"/>
          </w:tcPr>
          <w:p w14:paraId="7BF73BE8" w14:textId="77777777" w:rsidR="00536BEC" w:rsidRDefault="00536BEC" w:rsidP="00536BEC">
            <w:pPr>
              <w:pStyle w:val="TableParagraph"/>
              <w:jc w:val="center"/>
            </w:pPr>
            <w:r>
              <w:t>Y</w:t>
            </w:r>
          </w:p>
        </w:tc>
        <w:tc>
          <w:tcPr>
            <w:tcW w:w="5017" w:type="dxa"/>
          </w:tcPr>
          <w:p w14:paraId="56C231E9" w14:textId="77777777" w:rsidR="00536BEC" w:rsidRDefault="00536BEC" w:rsidP="009B330F">
            <w:pPr>
              <w:pStyle w:val="TableParagraph"/>
            </w:pPr>
            <w:r>
              <w:t>Federal and State Legislative Chair / Member at Large</w:t>
            </w:r>
          </w:p>
        </w:tc>
        <w:tc>
          <w:tcPr>
            <w:tcW w:w="1213" w:type="dxa"/>
          </w:tcPr>
          <w:p w14:paraId="73019095" w14:textId="77777777" w:rsidR="00536BEC" w:rsidRDefault="00536BEC" w:rsidP="009B330F">
            <w:pPr>
              <w:pStyle w:val="TableParagraph"/>
            </w:pPr>
            <w:r>
              <w:t>Kruger</w:t>
            </w:r>
          </w:p>
        </w:tc>
        <w:tc>
          <w:tcPr>
            <w:tcW w:w="1272" w:type="dxa"/>
          </w:tcPr>
          <w:p w14:paraId="1E149546" w14:textId="77777777" w:rsidR="00536BEC" w:rsidRDefault="00536BEC" w:rsidP="009B330F">
            <w:pPr>
              <w:pStyle w:val="TableParagraph"/>
            </w:pPr>
            <w:r>
              <w:t>Wayne</w:t>
            </w:r>
          </w:p>
        </w:tc>
      </w:tr>
      <w:tr w:rsidR="00536BEC" w14:paraId="13B02C68" w14:textId="77777777" w:rsidTr="00180580">
        <w:trPr>
          <w:trHeight w:val="328"/>
          <w:jc w:val="center"/>
        </w:trPr>
        <w:tc>
          <w:tcPr>
            <w:tcW w:w="550" w:type="dxa"/>
          </w:tcPr>
          <w:p w14:paraId="6083F054" w14:textId="77777777" w:rsidR="00536BEC" w:rsidRDefault="00536BEC" w:rsidP="009B330F">
            <w:pPr>
              <w:pStyle w:val="TableParagraph"/>
              <w:ind w:left="107"/>
            </w:pPr>
            <w:r>
              <w:t>15</w:t>
            </w:r>
          </w:p>
        </w:tc>
        <w:tc>
          <w:tcPr>
            <w:tcW w:w="910" w:type="dxa"/>
          </w:tcPr>
          <w:p w14:paraId="40A7B449" w14:textId="77777777" w:rsidR="00536BEC" w:rsidRDefault="00536BEC" w:rsidP="00536BEC">
            <w:pPr>
              <w:pStyle w:val="TableParagraph"/>
              <w:ind w:left="107"/>
              <w:jc w:val="center"/>
            </w:pPr>
            <w:r>
              <w:t>V</w:t>
            </w:r>
          </w:p>
        </w:tc>
        <w:tc>
          <w:tcPr>
            <w:tcW w:w="900" w:type="dxa"/>
          </w:tcPr>
          <w:p w14:paraId="7CBC3254" w14:textId="77777777" w:rsidR="00536BEC" w:rsidRDefault="00536BEC" w:rsidP="00536BEC">
            <w:pPr>
              <w:pStyle w:val="TableParagraph"/>
              <w:jc w:val="center"/>
            </w:pPr>
            <w:r>
              <w:t>Y</w:t>
            </w:r>
          </w:p>
        </w:tc>
        <w:tc>
          <w:tcPr>
            <w:tcW w:w="5017" w:type="dxa"/>
          </w:tcPr>
          <w:p w14:paraId="5AE3AA3D" w14:textId="77777777" w:rsidR="00536BEC" w:rsidRDefault="00536BEC" w:rsidP="009B330F">
            <w:pPr>
              <w:pStyle w:val="TableParagraph"/>
            </w:pPr>
            <w:r>
              <w:t>Global Issues / Member at Large</w:t>
            </w:r>
          </w:p>
        </w:tc>
        <w:tc>
          <w:tcPr>
            <w:tcW w:w="1213" w:type="dxa"/>
          </w:tcPr>
          <w:p w14:paraId="6B06CB63" w14:textId="77777777" w:rsidR="00536BEC" w:rsidRDefault="00536BEC" w:rsidP="009B330F">
            <w:pPr>
              <w:pStyle w:val="TableParagraph"/>
            </w:pPr>
            <w:r>
              <w:t>Daniels</w:t>
            </w:r>
          </w:p>
        </w:tc>
        <w:tc>
          <w:tcPr>
            <w:tcW w:w="1272" w:type="dxa"/>
          </w:tcPr>
          <w:p w14:paraId="7EB57E03" w14:textId="77777777" w:rsidR="00536BEC" w:rsidRDefault="00536BEC" w:rsidP="009B330F">
            <w:pPr>
              <w:pStyle w:val="TableParagraph"/>
            </w:pPr>
            <w:r>
              <w:t>Jeff</w:t>
            </w:r>
          </w:p>
        </w:tc>
      </w:tr>
      <w:tr w:rsidR="00536BEC" w14:paraId="0E1FA554" w14:textId="77777777" w:rsidTr="00180580">
        <w:trPr>
          <w:trHeight w:val="330"/>
          <w:jc w:val="center"/>
        </w:trPr>
        <w:tc>
          <w:tcPr>
            <w:tcW w:w="550" w:type="dxa"/>
          </w:tcPr>
          <w:p w14:paraId="68A45A3C" w14:textId="77777777" w:rsidR="00536BEC" w:rsidRDefault="00536BEC" w:rsidP="009B330F">
            <w:pPr>
              <w:pStyle w:val="TableParagraph"/>
              <w:ind w:left="107"/>
            </w:pPr>
            <w:r>
              <w:t>16</w:t>
            </w:r>
          </w:p>
        </w:tc>
        <w:tc>
          <w:tcPr>
            <w:tcW w:w="910" w:type="dxa"/>
          </w:tcPr>
          <w:p w14:paraId="0426A271" w14:textId="77777777" w:rsidR="00536BEC" w:rsidRDefault="00536BEC" w:rsidP="00536BEC">
            <w:pPr>
              <w:pStyle w:val="TableParagraph"/>
              <w:ind w:left="107"/>
              <w:jc w:val="center"/>
            </w:pPr>
            <w:r>
              <w:t>V</w:t>
            </w:r>
          </w:p>
        </w:tc>
        <w:tc>
          <w:tcPr>
            <w:tcW w:w="900" w:type="dxa"/>
          </w:tcPr>
          <w:p w14:paraId="59327914" w14:textId="77777777" w:rsidR="00536BEC" w:rsidRDefault="00536BEC" w:rsidP="00536BEC">
            <w:pPr>
              <w:pStyle w:val="TableParagraph"/>
              <w:jc w:val="center"/>
            </w:pPr>
            <w:r>
              <w:t>Y</w:t>
            </w:r>
          </w:p>
        </w:tc>
        <w:tc>
          <w:tcPr>
            <w:tcW w:w="5017" w:type="dxa"/>
          </w:tcPr>
          <w:p w14:paraId="005BDEAB" w14:textId="77777777" w:rsidR="00536BEC" w:rsidRDefault="00536BEC" w:rsidP="009B330F">
            <w:pPr>
              <w:pStyle w:val="TableParagraph"/>
            </w:pPr>
            <w:r>
              <w:t>Vendor/Sponsorship Coordinator / Member at Large</w:t>
            </w:r>
          </w:p>
        </w:tc>
        <w:tc>
          <w:tcPr>
            <w:tcW w:w="1213" w:type="dxa"/>
          </w:tcPr>
          <w:p w14:paraId="5F79F6E6" w14:textId="77777777" w:rsidR="00536BEC" w:rsidRDefault="00536BEC" w:rsidP="009B330F">
            <w:pPr>
              <w:pStyle w:val="TableParagraph"/>
            </w:pPr>
            <w:r>
              <w:t>Dickerson</w:t>
            </w:r>
          </w:p>
        </w:tc>
        <w:tc>
          <w:tcPr>
            <w:tcW w:w="1272" w:type="dxa"/>
          </w:tcPr>
          <w:p w14:paraId="6501B8E9" w14:textId="77777777" w:rsidR="00536BEC" w:rsidRDefault="00536BEC" w:rsidP="009B330F">
            <w:pPr>
              <w:pStyle w:val="TableParagraph"/>
            </w:pPr>
            <w:r>
              <w:t>Laura</w:t>
            </w:r>
          </w:p>
        </w:tc>
      </w:tr>
      <w:tr w:rsidR="00536BEC" w14:paraId="7DACD3DF" w14:textId="77777777" w:rsidTr="00180580">
        <w:trPr>
          <w:trHeight w:val="330"/>
          <w:jc w:val="center"/>
        </w:trPr>
        <w:tc>
          <w:tcPr>
            <w:tcW w:w="550" w:type="dxa"/>
          </w:tcPr>
          <w:p w14:paraId="6F164375" w14:textId="77777777" w:rsidR="00536BEC" w:rsidRDefault="00536BEC" w:rsidP="009B330F">
            <w:pPr>
              <w:pStyle w:val="TableParagraph"/>
              <w:ind w:left="107"/>
            </w:pPr>
            <w:r>
              <w:t>17</w:t>
            </w:r>
          </w:p>
        </w:tc>
        <w:tc>
          <w:tcPr>
            <w:tcW w:w="910" w:type="dxa"/>
          </w:tcPr>
          <w:p w14:paraId="4426C555" w14:textId="77777777" w:rsidR="00536BEC" w:rsidRDefault="00536BEC" w:rsidP="00536BEC">
            <w:pPr>
              <w:pStyle w:val="TableParagraph"/>
              <w:ind w:left="107"/>
              <w:jc w:val="center"/>
            </w:pPr>
            <w:r>
              <w:t>V</w:t>
            </w:r>
          </w:p>
        </w:tc>
        <w:tc>
          <w:tcPr>
            <w:tcW w:w="900" w:type="dxa"/>
          </w:tcPr>
          <w:p w14:paraId="1E6D2207" w14:textId="440772F5" w:rsidR="00536BEC" w:rsidRDefault="00180580" w:rsidP="00536BEC">
            <w:pPr>
              <w:pStyle w:val="TableParagraph"/>
              <w:jc w:val="center"/>
            </w:pPr>
            <w:r>
              <w:t>Y</w:t>
            </w:r>
          </w:p>
        </w:tc>
        <w:tc>
          <w:tcPr>
            <w:tcW w:w="5017" w:type="dxa"/>
          </w:tcPr>
          <w:p w14:paraId="5BBF1958" w14:textId="77777777" w:rsidR="00536BEC" w:rsidRDefault="00536BEC" w:rsidP="009B330F">
            <w:pPr>
              <w:pStyle w:val="TableParagraph"/>
            </w:pPr>
            <w:r>
              <w:t>Site Selection/Event Coordinator / Member at Large</w:t>
            </w:r>
          </w:p>
        </w:tc>
        <w:tc>
          <w:tcPr>
            <w:tcW w:w="1213" w:type="dxa"/>
          </w:tcPr>
          <w:p w14:paraId="4D3C24A7" w14:textId="77777777" w:rsidR="00536BEC" w:rsidRDefault="00536BEC" w:rsidP="009B330F">
            <w:pPr>
              <w:pStyle w:val="TableParagraph"/>
            </w:pPr>
            <w:r>
              <w:t>Molinares</w:t>
            </w:r>
          </w:p>
        </w:tc>
        <w:tc>
          <w:tcPr>
            <w:tcW w:w="1272" w:type="dxa"/>
          </w:tcPr>
          <w:p w14:paraId="1756F2C9" w14:textId="77777777" w:rsidR="00536BEC" w:rsidRDefault="00536BEC" w:rsidP="009B330F">
            <w:pPr>
              <w:pStyle w:val="TableParagraph"/>
            </w:pPr>
            <w:r>
              <w:t>Irma</w:t>
            </w:r>
          </w:p>
        </w:tc>
      </w:tr>
      <w:tr w:rsidR="00536BEC" w14:paraId="19AE1AA6" w14:textId="77777777" w:rsidTr="00180580">
        <w:trPr>
          <w:trHeight w:val="328"/>
          <w:jc w:val="center"/>
        </w:trPr>
        <w:tc>
          <w:tcPr>
            <w:tcW w:w="550" w:type="dxa"/>
          </w:tcPr>
          <w:p w14:paraId="6A48FD75" w14:textId="77777777" w:rsidR="00536BEC" w:rsidRDefault="00536BEC" w:rsidP="009B330F">
            <w:pPr>
              <w:pStyle w:val="TableParagraph"/>
              <w:ind w:left="107"/>
            </w:pPr>
            <w:r>
              <w:t>18</w:t>
            </w:r>
          </w:p>
        </w:tc>
        <w:tc>
          <w:tcPr>
            <w:tcW w:w="910" w:type="dxa"/>
          </w:tcPr>
          <w:p w14:paraId="0D305DA1" w14:textId="77777777" w:rsidR="00536BEC" w:rsidRDefault="00536BEC" w:rsidP="00536BEC">
            <w:pPr>
              <w:pStyle w:val="TableParagraph"/>
              <w:ind w:left="107"/>
              <w:jc w:val="center"/>
            </w:pPr>
            <w:r>
              <w:t>NV</w:t>
            </w:r>
          </w:p>
        </w:tc>
        <w:tc>
          <w:tcPr>
            <w:tcW w:w="900" w:type="dxa"/>
          </w:tcPr>
          <w:p w14:paraId="1384A117" w14:textId="77777777" w:rsidR="00536BEC" w:rsidRDefault="00536BEC" w:rsidP="00536BEC">
            <w:pPr>
              <w:pStyle w:val="TableParagraph"/>
              <w:jc w:val="center"/>
            </w:pPr>
            <w:r>
              <w:t>N</w:t>
            </w:r>
          </w:p>
        </w:tc>
        <w:tc>
          <w:tcPr>
            <w:tcW w:w="5017" w:type="dxa"/>
          </w:tcPr>
          <w:p w14:paraId="62249A4A" w14:textId="77777777" w:rsidR="00536BEC" w:rsidRDefault="00536BEC" w:rsidP="009B330F">
            <w:pPr>
              <w:pStyle w:val="TableParagraph"/>
            </w:pPr>
            <w:r>
              <w:t>Electronic Services</w:t>
            </w:r>
          </w:p>
        </w:tc>
        <w:tc>
          <w:tcPr>
            <w:tcW w:w="1213" w:type="dxa"/>
          </w:tcPr>
          <w:p w14:paraId="313FE5CC" w14:textId="77777777" w:rsidR="00536BEC" w:rsidRDefault="00536BEC" w:rsidP="009B330F">
            <w:pPr>
              <w:pStyle w:val="TableParagraph"/>
            </w:pPr>
            <w:r>
              <w:t>McMahon</w:t>
            </w:r>
          </w:p>
        </w:tc>
        <w:tc>
          <w:tcPr>
            <w:tcW w:w="1272" w:type="dxa"/>
          </w:tcPr>
          <w:p w14:paraId="7B5F7F93" w14:textId="77777777" w:rsidR="00536BEC" w:rsidRDefault="00536BEC" w:rsidP="009B330F">
            <w:pPr>
              <w:pStyle w:val="TableParagraph"/>
            </w:pPr>
            <w:r>
              <w:t>Jerry</w:t>
            </w:r>
          </w:p>
        </w:tc>
      </w:tr>
      <w:tr w:rsidR="00536BEC" w14:paraId="56FE20CF" w14:textId="77777777" w:rsidTr="00180580">
        <w:trPr>
          <w:trHeight w:val="331"/>
          <w:jc w:val="center"/>
        </w:trPr>
        <w:tc>
          <w:tcPr>
            <w:tcW w:w="550" w:type="dxa"/>
          </w:tcPr>
          <w:p w14:paraId="474109AD" w14:textId="77777777" w:rsidR="00536BEC" w:rsidRDefault="00536BEC" w:rsidP="009B330F">
            <w:pPr>
              <w:pStyle w:val="TableParagraph"/>
              <w:ind w:left="107"/>
            </w:pPr>
            <w:r>
              <w:t>19</w:t>
            </w:r>
          </w:p>
        </w:tc>
        <w:tc>
          <w:tcPr>
            <w:tcW w:w="910" w:type="dxa"/>
          </w:tcPr>
          <w:p w14:paraId="251D149B" w14:textId="77777777" w:rsidR="00536BEC" w:rsidRDefault="00536BEC" w:rsidP="00536BEC">
            <w:pPr>
              <w:pStyle w:val="TableParagraph"/>
              <w:ind w:left="107"/>
              <w:jc w:val="center"/>
            </w:pPr>
            <w:r>
              <w:t>NV</w:t>
            </w:r>
          </w:p>
        </w:tc>
        <w:tc>
          <w:tcPr>
            <w:tcW w:w="900" w:type="dxa"/>
          </w:tcPr>
          <w:p w14:paraId="67AC4138" w14:textId="77777777" w:rsidR="00536BEC" w:rsidRDefault="00536BEC" w:rsidP="00536BEC">
            <w:pPr>
              <w:pStyle w:val="TableParagraph"/>
              <w:jc w:val="center"/>
            </w:pPr>
            <w:r>
              <w:t>N</w:t>
            </w:r>
          </w:p>
        </w:tc>
        <w:tc>
          <w:tcPr>
            <w:tcW w:w="5017" w:type="dxa"/>
          </w:tcPr>
          <w:p w14:paraId="564EE30D" w14:textId="77777777" w:rsidR="00536BEC" w:rsidRDefault="00536BEC" w:rsidP="009B330F">
            <w:pPr>
              <w:pStyle w:val="TableParagraph"/>
            </w:pPr>
            <w:r>
              <w:t>Early Awareness/Outreach/Financial Literacy Chair</w:t>
            </w:r>
          </w:p>
        </w:tc>
        <w:tc>
          <w:tcPr>
            <w:tcW w:w="1213" w:type="dxa"/>
          </w:tcPr>
          <w:p w14:paraId="2B693E2B" w14:textId="77777777" w:rsidR="00536BEC" w:rsidRDefault="00536BEC" w:rsidP="009B330F">
            <w:pPr>
              <w:pStyle w:val="TableParagraph"/>
            </w:pPr>
            <w:r>
              <w:t>Lent</w:t>
            </w:r>
          </w:p>
        </w:tc>
        <w:tc>
          <w:tcPr>
            <w:tcW w:w="1272" w:type="dxa"/>
          </w:tcPr>
          <w:p w14:paraId="7F82C64B" w14:textId="77777777" w:rsidR="00536BEC" w:rsidRDefault="00536BEC" w:rsidP="009B330F">
            <w:pPr>
              <w:pStyle w:val="TableParagraph"/>
            </w:pPr>
            <w:r>
              <w:t>Kimberly</w:t>
            </w:r>
          </w:p>
        </w:tc>
      </w:tr>
      <w:tr w:rsidR="00536BEC" w14:paraId="69150FE9" w14:textId="77777777" w:rsidTr="00180580">
        <w:trPr>
          <w:trHeight w:val="330"/>
          <w:jc w:val="center"/>
        </w:trPr>
        <w:tc>
          <w:tcPr>
            <w:tcW w:w="550" w:type="dxa"/>
          </w:tcPr>
          <w:p w14:paraId="6E3D7EE3" w14:textId="77777777" w:rsidR="00536BEC" w:rsidRDefault="00536BEC" w:rsidP="009B330F">
            <w:pPr>
              <w:pStyle w:val="TableParagraph"/>
              <w:ind w:left="107"/>
            </w:pPr>
            <w:r>
              <w:t>20</w:t>
            </w:r>
          </w:p>
        </w:tc>
        <w:tc>
          <w:tcPr>
            <w:tcW w:w="910" w:type="dxa"/>
          </w:tcPr>
          <w:p w14:paraId="4839B490" w14:textId="77777777" w:rsidR="00536BEC" w:rsidRDefault="00536BEC" w:rsidP="00536BEC">
            <w:pPr>
              <w:pStyle w:val="TableParagraph"/>
              <w:ind w:left="107"/>
              <w:jc w:val="center"/>
            </w:pPr>
            <w:r>
              <w:t>NV</w:t>
            </w:r>
          </w:p>
        </w:tc>
        <w:tc>
          <w:tcPr>
            <w:tcW w:w="900" w:type="dxa"/>
          </w:tcPr>
          <w:p w14:paraId="68D0D9F1" w14:textId="77777777" w:rsidR="00536BEC" w:rsidRDefault="00536BEC" w:rsidP="00536BEC">
            <w:pPr>
              <w:pStyle w:val="TableParagraph"/>
              <w:jc w:val="center"/>
            </w:pPr>
            <w:r>
              <w:t>N</w:t>
            </w:r>
          </w:p>
        </w:tc>
        <w:tc>
          <w:tcPr>
            <w:tcW w:w="5017" w:type="dxa"/>
          </w:tcPr>
          <w:p w14:paraId="2F45E664" w14:textId="77777777" w:rsidR="00536BEC" w:rsidRDefault="00536BEC" w:rsidP="009B330F">
            <w:pPr>
              <w:pStyle w:val="TableParagraph"/>
            </w:pPr>
            <w:r>
              <w:t>Membership Chair/Volunteer Coordinator</w:t>
            </w:r>
          </w:p>
        </w:tc>
        <w:tc>
          <w:tcPr>
            <w:tcW w:w="1213" w:type="dxa"/>
          </w:tcPr>
          <w:p w14:paraId="27A45D20" w14:textId="77777777" w:rsidR="00536BEC" w:rsidRDefault="00536BEC" w:rsidP="009B330F">
            <w:pPr>
              <w:pStyle w:val="TableParagraph"/>
            </w:pPr>
            <w:r>
              <w:t>Evans</w:t>
            </w:r>
          </w:p>
        </w:tc>
        <w:tc>
          <w:tcPr>
            <w:tcW w:w="1272" w:type="dxa"/>
          </w:tcPr>
          <w:p w14:paraId="67956373" w14:textId="77777777" w:rsidR="00536BEC" w:rsidRDefault="00536BEC" w:rsidP="009B330F">
            <w:pPr>
              <w:pStyle w:val="TableParagraph"/>
            </w:pPr>
            <w:r>
              <w:t>Suzanne</w:t>
            </w:r>
          </w:p>
        </w:tc>
      </w:tr>
      <w:tr w:rsidR="00536BEC" w14:paraId="7B40B0FB" w14:textId="77777777" w:rsidTr="00180580">
        <w:trPr>
          <w:trHeight w:val="328"/>
          <w:jc w:val="center"/>
        </w:trPr>
        <w:tc>
          <w:tcPr>
            <w:tcW w:w="550" w:type="dxa"/>
          </w:tcPr>
          <w:p w14:paraId="68105561" w14:textId="77777777" w:rsidR="00536BEC" w:rsidRDefault="00536BEC" w:rsidP="009B330F">
            <w:pPr>
              <w:pStyle w:val="TableParagraph"/>
              <w:ind w:left="107"/>
            </w:pPr>
            <w:r>
              <w:t>21</w:t>
            </w:r>
          </w:p>
        </w:tc>
        <w:tc>
          <w:tcPr>
            <w:tcW w:w="910" w:type="dxa"/>
          </w:tcPr>
          <w:p w14:paraId="55A84E1E" w14:textId="77777777" w:rsidR="00536BEC" w:rsidRDefault="00536BEC" w:rsidP="00536BEC">
            <w:pPr>
              <w:pStyle w:val="TableParagraph"/>
              <w:ind w:left="107"/>
              <w:jc w:val="center"/>
            </w:pPr>
            <w:r>
              <w:t>NV</w:t>
            </w:r>
          </w:p>
        </w:tc>
        <w:tc>
          <w:tcPr>
            <w:tcW w:w="900" w:type="dxa"/>
          </w:tcPr>
          <w:p w14:paraId="34C9B39C" w14:textId="77777777" w:rsidR="00536BEC" w:rsidRDefault="00536BEC" w:rsidP="00536BEC">
            <w:pPr>
              <w:pStyle w:val="TableParagraph"/>
              <w:jc w:val="center"/>
            </w:pPr>
            <w:r>
              <w:t>N</w:t>
            </w:r>
          </w:p>
        </w:tc>
        <w:tc>
          <w:tcPr>
            <w:tcW w:w="5017" w:type="dxa"/>
          </w:tcPr>
          <w:p w14:paraId="38FC31ED" w14:textId="77777777" w:rsidR="00536BEC" w:rsidRDefault="00536BEC" w:rsidP="009B330F">
            <w:pPr>
              <w:pStyle w:val="TableParagraph"/>
            </w:pPr>
            <w:r>
              <w:t>Scholarship / Charity Chair</w:t>
            </w:r>
          </w:p>
        </w:tc>
        <w:tc>
          <w:tcPr>
            <w:tcW w:w="1213" w:type="dxa"/>
          </w:tcPr>
          <w:p w14:paraId="3E142B29" w14:textId="77777777" w:rsidR="00536BEC" w:rsidRDefault="00536BEC" w:rsidP="009B330F">
            <w:pPr>
              <w:pStyle w:val="TableParagraph"/>
            </w:pPr>
            <w:r>
              <w:t>King</w:t>
            </w:r>
          </w:p>
        </w:tc>
        <w:tc>
          <w:tcPr>
            <w:tcW w:w="1272" w:type="dxa"/>
          </w:tcPr>
          <w:p w14:paraId="26C8AA79" w14:textId="77777777" w:rsidR="00536BEC" w:rsidRDefault="00536BEC" w:rsidP="009B330F">
            <w:pPr>
              <w:pStyle w:val="TableParagraph"/>
            </w:pPr>
            <w:r>
              <w:t>Merrian</w:t>
            </w:r>
          </w:p>
        </w:tc>
      </w:tr>
      <w:tr w:rsidR="00536BEC" w14:paraId="2E604B91" w14:textId="77777777" w:rsidTr="00180580">
        <w:trPr>
          <w:trHeight w:val="330"/>
          <w:jc w:val="center"/>
        </w:trPr>
        <w:tc>
          <w:tcPr>
            <w:tcW w:w="550" w:type="dxa"/>
          </w:tcPr>
          <w:p w14:paraId="7BD282E5" w14:textId="77777777" w:rsidR="00536BEC" w:rsidRDefault="00536BEC" w:rsidP="009B330F">
            <w:pPr>
              <w:pStyle w:val="TableParagraph"/>
              <w:ind w:left="107"/>
            </w:pPr>
            <w:r>
              <w:t>22</w:t>
            </w:r>
          </w:p>
        </w:tc>
        <w:tc>
          <w:tcPr>
            <w:tcW w:w="910" w:type="dxa"/>
          </w:tcPr>
          <w:p w14:paraId="55F472D1" w14:textId="77777777" w:rsidR="00536BEC" w:rsidRDefault="00536BEC" w:rsidP="00536BEC">
            <w:pPr>
              <w:pStyle w:val="TableParagraph"/>
              <w:ind w:left="107"/>
              <w:jc w:val="center"/>
            </w:pPr>
            <w:r>
              <w:t>NV</w:t>
            </w:r>
          </w:p>
        </w:tc>
        <w:tc>
          <w:tcPr>
            <w:tcW w:w="900" w:type="dxa"/>
          </w:tcPr>
          <w:p w14:paraId="1DE59DDC" w14:textId="77777777" w:rsidR="00536BEC" w:rsidRDefault="00536BEC" w:rsidP="00536BEC">
            <w:pPr>
              <w:pStyle w:val="TableParagraph"/>
              <w:jc w:val="center"/>
            </w:pPr>
            <w:r>
              <w:t>N</w:t>
            </w:r>
          </w:p>
        </w:tc>
        <w:tc>
          <w:tcPr>
            <w:tcW w:w="5017" w:type="dxa"/>
          </w:tcPr>
          <w:p w14:paraId="0CE5C3E9" w14:textId="77777777" w:rsidR="00536BEC" w:rsidRDefault="00536BEC" w:rsidP="009B330F">
            <w:pPr>
              <w:pStyle w:val="TableParagraph"/>
            </w:pPr>
            <w:r>
              <w:t>Grad/Professional (Private/For Profit/Non-Profit)</w:t>
            </w:r>
          </w:p>
        </w:tc>
        <w:tc>
          <w:tcPr>
            <w:tcW w:w="1213" w:type="dxa"/>
          </w:tcPr>
          <w:p w14:paraId="659983F4" w14:textId="77777777" w:rsidR="00536BEC" w:rsidRDefault="00536BEC" w:rsidP="009B330F">
            <w:pPr>
              <w:pStyle w:val="TableParagraph"/>
            </w:pPr>
            <w:r>
              <w:t>Noblitt</w:t>
            </w:r>
          </w:p>
        </w:tc>
        <w:tc>
          <w:tcPr>
            <w:tcW w:w="1272" w:type="dxa"/>
          </w:tcPr>
          <w:p w14:paraId="4D681E54" w14:textId="77777777" w:rsidR="00536BEC" w:rsidRDefault="00536BEC" w:rsidP="009B330F">
            <w:pPr>
              <w:pStyle w:val="TableParagraph"/>
            </w:pPr>
            <w:r>
              <w:t>Brenda</w:t>
            </w:r>
          </w:p>
        </w:tc>
      </w:tr>
      <w:tr w:rsidR="00536BEC" w14:paraId="6A2C12F1" w14:textId="77777777" w:rsidTr="00180580">
        <w:trPr>
          <w:trHeight w:val="330"/>
          <w:jc w:val="center"/>
        </w:trPr>
        <w:tc>
          <w:tcPr>
            <w:tcW w:w="550" w:type="dxa"/>
          </w:tcPr>
          <w:p w14:paraId="3F3FC55B" w14:textId="77777777" w:rsidR="00536BEC" w:rsidRDefault="00536BEC" w:rsidP="009B330F">
            <w:pPr>
              <w:pStyle w:val="TableParagraph"/>
              <w:ind w:left="107"/>
            </w:pPr>
            <w:r>
              <w:t>23</w:t>
            </w:r>
          </w:p>
        </w:tc>
        <w:tc>
          <w:tcPr>
            <w:tcW w:w="910" w:type="dxa"/>
          </w:tcPr>
          <w:p w14:paraId="0C82F912" w14:textId="77777777" w:rsidR="00536BEC" w:rsidRDefault="00536BEC" w:rsidP="00536BEC">
            <w:pPr>
              <w:pStyle w:val="TableParagraph"/>
              <w:ind w:left="107"/>
              <w:jc w:val="center"/>
            </w:pPr>
            <w:r>
              <w:t>NV</w:t>
            </w:r>
          </w:p>
        </w:tc>
        <w:tc>
          <w:tcPr>
            <w:tcW w:w="900" w:type="dxa"/>
          </w:tcPr>
          <w:p w14:paraId="1799E62F" w14:textId="77777777" w:rsidR="00536BEC" w:rsidRDefault="00536BEC" w:rsidP="00536BEC">
            <w:pPr>
              <w:pStyle w:val="TableParagraph"/>
              <w:jc w:val="center"/>
            </w:pPr>
            <w:r>
              <w:t>Y</w:t>
            </w:r>
          </w:p>
        </w:tc>
        <w:tc>
          <w:tcPr>
            <w:tcW w:w="5017" w:type="dxa"/>
          </w:tcPr>
          <w:p w14:paraId="062046DC" w14:textId="77777777" w:rsidR="00536BEC" w:rsidRDefault="00536BEC" w:rsidP="009B330F">
            <w:pPr>
              <w:pStyle w:val="TableParagraph"/>
            </w:pPr>
            <w:r>
              <w:t>Vocational -Technical / Clock Hour</w:t>
            </w:r>
          </w:p>
        </w:tc>
        <w:tc>
          <w:tcPr>
            <w:tcW w:w="1213" w:type="dxa"/>
          </w:tcPr>
          <w:p w14:paraId="1F4B18BA" w14:textId="77777777" w:rsidR="00536BEC" w:rsidRDefault="00536BEC" w:rsidP="009B330F">
            <w:pPr>
              <w:pStyle w:val="TableParagraph"/>
            </w:pPr>
            <w:r>
              <w:t>Wright</w:t>
            </w:r>
          </w:p>
        </w:tc>
        <w:tc>
          <w:tcPr>
            <w:tcW w:w="1272" w:type="dxa"/>
          </w:tcPr>
          <w:p w14:paraId="1F0050E5" w14:textId="77777777" w:rsidR="00536BEC" w:rsidRDefault="00536BEC" w:rsidP="009B330F">
            <w:pPr>
              <w:pStyle w:val="TableParagraph"/>
            </w:pPr>
            <w:r>
              <w:t>Teriann</w:t>
            </w:r>
          </w:p>
        </w:tc>
      </w:tr>
      <w:tr w:rsidR="00536BEC" w14:paraId="24061B5B" w14:textId="77777777" w:rsidTr="00180580">
        <w:trPr>
          <w:trHeight w:val="328"/>
          <w:jc w:val="center"/>
        </w:trPr>
        <w:tc>
          <w:tcPr>
            <w:tcW w:w="550" w:type="dxa"/>
          </w:tcPr>
          <w:p w14:paraId="37DF98C5" w14:textId="77777777" w:rsidR="00536BEC" w:rsidRDefault="00536BEC" w:rsidP="009B330F">
            <w:pPr>
              <w:pStyle w:val="TableParagraph"/>
              <w:ind w:left="107"/>
            </w:pPr>
            <w:r>
              <w:t>24</w:t>
            </w:r>
          </w:p>
        </w:tc>
        <w:tc>
          <w:tcPr>
            <w:tcW w:w="910" w:type="dxa"/>
          </w:tcPr>
          <w:p w14:paraId="17F482A7" w14:textId="77777777" w:rsidR="00536BEC" w:rsidRDefault="00536BEC" w:rsidP="00536BEC">
            <w:pPr>
              <w:pStyle w:val="TableParagraph"/>
              <w:ind w:left="107"/>
              <w:jc w:val="center"/>
            </w:pPr>
            <w:r>
              <w:t>NV</w:t>
            </w:r>
          </w:p>
        </w:tc>
        <w:tc>
          <w:tcPr>
            <w:tcW w:w="900" w:type="dxa"/>
          </w:tcPr>
          <w:p w14:paraId="1A450647" w14:textId="2C1726D3" w:rsidR="00536BEC" w:rsidRDefault="006D6475" w:rsidP="00536BEC">
            <w:pPr>
              <w:pStyle w:val="TableParagraph"/>
              <w:jc w:val="center"/>
            </w:pPr>
            <w:r>
              <w:t>N</w:t>
            </w:r>
          </w:p>
        </w:tc>
        <w:tc>
          <w:tcPr>
            <w:tcW w:w="5017" w:type="dxa"/>
          </w:tcPr>
          <w:p w14:paraId="650EA1D0" w14:textId="77777777" w:rsidR="00536BEC" w:rsidRDefault="00536BEC" w:rsidP="009B330F">
            <w:pPr>
              <w:pStyle w:val="TableParagraph"/>
            </w:pPr>
            <w:r>
              <w:t>OSFA Liaison/Newsletter</w:t>
            </w:r>
          </w:p>
        </w:tc>
        <w:tc>
          <w:tcPr>
            <w:tcW w:w="1213" w:type="dxa"/>
          </w:tcPr>
          <w:p w14:paraId="7D62A876" w14:textId="73F740AA" w:rsidR="00536BEC" w:rsidRDefault="006D6475" w:rsidP="009B330F">
            <w:pPr>
              <w:pStyle w:val="TableParagraph"/>
            </w:pPr>
            <w:r>
              <w:t>Louann</w:t>
            </w:r>
          </w:p>
        </w:tc>
        <w:tc>
          <w:tcPr>
            <w:tcW w:w="1272" w:type="dxa"/>
          </w:tcPr>
          <w:p w14:paraId="4CE5B964" w14:textId="5DE4FB9C" w:rsidR="00536BEC" w:rsidRDefault="006D6475" w:rsidP="009B330F">
            <w:pPr>
              <w:pStyle w:val="TableParagraph"/>
            </w:pPr>
            <w:r>
              <w:t>Standley</w:t>
            </w:r>
          </w:p>
        </w:tc>
      </w:tr>
      <w:tr w:rsidR="00536BEC" w14:paraId="799B4452" w14:textId="77777777" w:rsidTr="00180580">
        <w:trPr>
          <w:trHeight w:val="330"/>
          <w:jc w:val="center"/>
        </w:trPr>
        <w:tc>
          <w:tcPr>
            <w:tcW w:w="550" w:type="dxa"/>
          </w:tcPr>
          <w:p w14:paraId="1954265C" w14:textId="2DB0F5F6" w:rsidR="00536BEC" w:rsidRDefault="00536BEC" w:rsidP="008157B0">
            <w:pPr>
              <w:pStyle w:val="TableParagraph"/>
              <w:ind w:left="107"/>
              <w:rPr>
                <w:rFonts w:ascii="Times New Roman"/>
              </w:rPr>
            </w:pPr>
          </w:p>
        </w:tc>
        <w:tc>
          <w:tcPr>
            <w:tcW w:w="910" w:type="dxa"/>
          </w:tcPr>
          <w:p w14:paraId="4C506905" w14:textId="77777777" w:rsidR="00536BEC" w:rsidRDefault="00536BEC" w:rsidP="00536BEC">
            <w:pPr>
              <w:pStyle w:val="TableParagraph"/>
              <w:ind w:left="107"/>
              <w:jc w:val="center"/>
            </w:pPr>
            <w:r>
              <w:t>NV</w:t>
            </w:r>
          </w:p>
        </w:tc>
        <w:tc>
          <w:tcPr>
            <w:tcW w:w="900" w:type="dxa"/>
          </w:tcPr>
          <w:p w14:paraId="43D9B73D" w14:textId="77777777" w:rsidR="00536BEC" w:rsidRDefault="00536BEC" w:rsidP="00536BEC">
            <w:pPr>
              <w:pStyle w:val="TableParagraph"/>
              <w:jc w:val="center"/>
            </w:pPr>
            <w:r>
              <w:t>Y</w:t>
            </w:r>
          </w:p>
        </w:tc>
        <w:tc>
          <w:tcPr>
            <w:tcW w:w="5017" w:type="dxa"/>
          </w:tcPr>
          <w:p w14:paraId="12577182" w14:textId="77777777" w:rsidR="00536BEC" w:rsidRDefault="00536BEC" w:rsidP="009B330F">
            <w:pPr>
              <w:pStyle w:val="TableParagraph"/>
            </w:pPr>
            <w:r>
              <w:t>Bookkeeper (Staff)</w:t>
            </w:r>
          </w:p>
        </w:tc>
        <w:tc>
          <w:tcPr>
            <w:tcW w:w="1213" w:type="dxa"/>
          </w:tcPr>
          <w:p w14:paraId="3FAA539B" w14:textId="77777777" w:rsidR="00536BEC" w:rsidRDefault="00536BEC" w:rsidP="009B330F">
            <w:pPr>
              <w:pStyle w:val="TableParagraph"/>
            </w:pPr>
            <w:r>
              <w:t>Francis</w:t>
            </w:r>
          </w:p>
        </w:tc>
        <w:tc>
          <w:tcPr>
            <w:tcW w:w="1272" w:type="dxa"/>
          </w:tcPr>
          <w:p w14:paraId="045630D0" w14:textId="77777777" w:rsidR="00536BEC" w:rsidRDefault="00536BEC" w:rsidP="009B330F">
            <w:pPr>
              <w:pStyle w:val="TableParagraph"/>
            </w:pPr>
            <w:r>
              <w:t>Gwyn</w:t>
            </w:r>
          </w:p>
        </w:tc>
      </w:tr>
    </w:tbl>
    <w:p w14:paraId="4F76E89B" w14:textId="77777777" w:rsidR="00536BEC" w:rsidRDefault="00536BEC" w:rsidP="00536BEC">
      <w:pPr>
        <w:pStyle w:val="BodyText"/>
        <w:spacing w:line="268" w:lineRule="exact"/>
      </w:pPr>
    </w:p>
    <w:p w14:paraId="7018517F" w14:textId="77777777" w:rsidR="00536BEC" w:rsidRDefault="00536BEC" w:rsidP="00536BEC">
      <w:pPr>
        <w:pStyle w:val="BodyText"/>
        <w:spacing w:before="8"/>
        <w:ind w:left="0"/>
        <w:rPr>
          <w:sz w:val="23"/>
        </w:rPr>
      </w:pPr>
    </w:p>
    <w:p w14:paraId="6FFB61DB" w14:textId="3BC45BDC" w:rsidR="00536BEC" w:rsidRDefault="00536BEC" w:rsidP="004B1EB2">
      <w:pPr>
        <w:pStyle w:val="BodyText"/>
        <w:spacing w:line="259" w:lineRule="auto"/>
        <w:ind w:left="0"/>
      </w:pPr>
      <w:r>
        <w:t>A quorum for voting was met with 1</w:t>
      </w:r>
      <w:r w:rsidR="00EB4CBB">
        <w:t>0</w:t>
      </w:r>
      <w:r>
        <w:t xml:space="preserve">/17 voting members present </w:t>
      </w:r>
      <w:r w:rsidR="00EB4CBB">
        <w:t>(59</w:t>
      </w:r>
      <w:r>
        <w:t>%). There were 1</w:t>
      </w:r>
      <w:r w:rsidR="006D6475">
        <w:t>1</w:t>
      </w:r>
      <w:r>
        <w:t>/2</w:t>
      </w:r>
      <w:r w:rsidR="006D6475">
        <w:t>4</w:t>
      </w:r>
      <w:r>
        <w:t xml:space="preserve"> members of the Executive Board present.</w:t>
      </w:r>
    </w:p>
    <w:p w14:paraId="19E614E8" w14:textId="77777777" w:rsidR="00536BEC" w:rsidRDefault="00536BEC" w:rsidP="00CB620B">
      <w:pPr>
        <w:pStyle w:val="BodyText"/>
        <w:spacing w:line="259" w:lineRule="auto"/>
        <w:ind w:left="0"/>
        <w:rPr>
          <w:sz w:val="19"/>
        </w:rPr>
      </w:pPr>
    </w:p>
    <w:p w14:paraId="2ABCD5FC" w14:textId="1C0FDECA" w:rsidR="00536BEC" w:rsidRPr="00536BEC" w:rsidRDefault="00536BEC" w:rsidP="004B1EB2">
      <w:pPr>
        <w:spacing w:after="0"/>
        <w:rPr>
          <w:bCs/>
        </w:rPr>
      </w:pPr>
      <w:r>
        <w:rPr>
          <w:b/>
        </w:rPr>
        <w:t xml:space="preserve">Board Members </w:t>
      </w:r>
      <w:r w:rsidR="00142F9D">
        <w:rPr>
          <w:b/>
        </w:rPr>
        <w:t>U</w:t>
      </w:r>
      <w:r>
        <w:rPr>
          <w:b/>
        </w:rPr>
        <w:t xml:space="preserve">nable to </w:t>
      </w:r>
      <w:r w:rsidR="00142F9D">
        <w:rPr>
          <w:b/>
        </w:rPr>
        <w:t>A</w:t>
      </w:r>
      <w:r>
        <w:rPr>
          <w:b/>
        </w:rPr>
        <w:t xml:space="preserve">ttend: </w:t>
      </w:r>
      <w:r>
        <w:rPr>
          <w:bCs/>
        </w:rPr>
        <w:t>Abigail Troche, Kimberly Gloster, Jerry McMahon</w:t>
      </w:r>
      <w:r w:rsidR="00432B0A">
        <w:rPr>
          <w:bCs/>
        </w:rPr>
        <w:t>, Kimberly Lent, Suzanne Evans, Merrian King, Brenda Noblitt, and Louann Standley</w:t>
      </w:r>
      <w:r w:rsidR="00EB4CBB">
        <w:rPr>
          <w:bCs/>
        </w:rPr>
        <w:t xml:space="preserve"> </w:t>
      </w:r>
    </w:p>
    <w:p w14:paraId="5E1A04A2" w14:textId="056B6627" w:rsidR="00536BEC" w:rsidRDefault="00536BEC" w:rsidP="00142F9D">
      <w:pPr>
        <w:spacing w:after="0"/>
      </w:pPr>
      <w:r>
        <w:rPr>
          <w:b/>
        </w:rPr>
        <w:t>Vacant Positions:</w:t>
      </w:r>
      <w:r>
        <w:t xml:space="preserve"> Secretary and Region I Representative</w:t>
      </w:r>
    </w:p>
    <w:p w14:paraId="043A8BC9" w14:textId="33705C7A" w:rsidR="006D6475" w:rsidRPr="006D6475" w:rsidRDefault="006D6475" w:rsidP="00142F9D">
      <w:pPr>
        <w:spacing w:after="0"/>
        <w:rPr>
          <w:bCs/>
        </w:rPr>
      </w:pPr>
      <w:r>
        <w:rPr>
          <w:b/>
        </w:rPr>
        <w:t xml:space="preserve">Guests: </w:t>
      </w:r>
      <w:r w:rsidRPr="008541FE">
        <w:rPr>
          <w:bCs/>
        </w:rPr>
        <w:t>Peter Hernandez</w:t>
      </w:r>
      <w:r>
        <w:rPr>
          <w:bCs/>
        </w:rPr>
        <w:t xml:space="preserve"> </w:t>
      </w:r>
    </w:p>
    <w:p w14:paraId="607BAE76" w14:textId="77777777" w:rsidR="00180580" w:rsidRDefault="00180580" w:rsidP="00142F9D">
      <w:pPr>
        <w:spacing w:after="0"/>
        <w:rPr>
          <w:bCs/>
        </w:rPr>
      </w:pPr>
      <w:r>
        <w:rPr>
          <w:b/>
        </w:rPr>
        <w:t xml:space="preserve">Late Arrivals: </w:t>
      </w:r>
      <w:r w:rsidRPr="008541FE">
        <w:rPr>
          <w:bCs/>
        </w:rPr>
        <w:t>Jessica Ly</w:t>
      </w:r>
      <w:r>
        <w:rPr>
          <w:bCs/>
        </w:rPr>
        <w:t xml:space="preserve">, </w:t>
      </w:r>
      <w:r w:rsidRPr="008541FE">
        <w:rPr>
          <w:bCs/>
        </w:rPr>
        <w:t>Irma</w:t>
      </w:r>
      <w:r>
        <w:rPr>
          <w:bCs/>
        </w:rPr>
        <w:t xml:space="preserve"> Molinares, and Joan Bailey</w:t>
      </w:r>
    </w:p>
    <w:p w14:paraId="03E0C707" w14:textId="77777777" w:rsidR="00180580" w:rsidRDefault="00180580" w:rsidP="00142F9D">
      <w:pPr>
        <w:spacing w:after="0"/>
        <w:rPr>
          <w:b/>
        </w:rPr>
      </w:pPr>
      <w:r>
        <w:rPr>
          <w:b/>
        </w:rPr>
        <w:t>Early Departure:</w:t>
      </w:r>
      <w:r>
        <w:t xml:space="preserve"> Kylie Gross</w:t>
      </w:r>
      <w:r w:rsidRPr="00536BEC">
        <w:rPr>
          <w:b/>
        </w:rPr>
        <w:t xml:space="preserve"> </w:t>
      </w:r>
    </w:p>
    <w:p w14:paraId="62A8137C" w14:textId="77777777" w:rsidR="00432B0A" w:rsidRPr="006E01F6" w:rsidRDefault="00432B0A" w:rsidP="00CB620B">
      <w:pPr>
        <w:pStyle w:val="Heading1"/>
        <w:spacing w:line="259" w:lineRule="auto"/>
      </w:pPr>
    </w:p>
    <w:p w14:paraId="611C142C" w14:textId="24BF287F" w:rsidR="00432B0A" w:rsidRPr="006E01F6" w:rsidRDefault="00432B0A" w:rsidP="00142F9D">
      <w:pPr>
        <w:pStyle w:val="Heading1"/>
        <w:spacing w:line="259" w:lineRule="auto"/>
        <w:ind w:left="0"/>
      </w:pPr>
      <w:r w:rsidRPr="006E01F6">
        <w:t>Old Business: Approval of Final EB Conference Call Minutes 10-15-2020</w:t>
      </w:r>
    </w:p>
    <w:p w14:paraId="3EAF8E29" w14:textId="77777777" w:rsidR="00432B0A" w:rsidRDefault="00432B0A" w:rsidP="00142F9D">
      <w:pPr>
        <w:pStyle w:val="BodyText"/>
        <w:spacing w:line="259" w:lineRule="auto"/>
        <w:ind w:left="0"/>
      </w:pPr>
      <w:r>
        <w:t xml:space="preserve">With no corrections needed, President Lovett declared the minutes passed by acclamation.  </w:t>
      </w:r>
    </w:p>
    <w:p w14:paraId="6FED8DC3" w14:textId="0D417BD2" w:rsidR="00432B0A" w:rsidRDefault="00432B0A" w:rsidP="00CB620B">
      <w:pPr>
        <w:pStyle w:val="BodyText"/>
        <w:spacing w:line="259" w:lineRule="auto"/>
        <w:ind w:left="0"/>
        <w:rPr>
          <w:sz w:val="25"/>
        </w:rPr>
      </w:pPr>
    </w:p>
    <w:p w14:paraId="0C1E5668" w14:textId="015AE5BB" w:rsidR="00CB620B" w:rsidRPr="006E01F6" w:rsidRDefault="00CB620B" w:rsidP="00142F9D">
      <w:pPr>
        <w:pStyle w:val="Heading1"/>
        <w:spacing w:line="259" w:lineRule="auto"/>
        <w:ind w:left="0"/>
      </w:pPr>
      <w:r w:rsidRPr="006E01F6">
        <w:t>Old Business</w:t>
      </w:r>
      <w:r w:rsidR="006E01F6" w:rsidRPr="006E01F6">
        <w:t>:</w:t>
      </w:r>
      <w:r w:rsidRPr="006E01F6">
        <w:t xml:space="preserve"> Long Range Strategic Planning (LRSP)</w:t>
      </w:r>
    </w:p>
    <w:p w14:paraId="2437CF74" w14:textId="64F3FA1D" w:rsidR="00CB620B" w:rsidRDefault="00CB620B" w:rsidP="00142F9D">
      <w:pPr>
        <w:pStyle w:val="Heading1"/>
        <w:spacing w:line="259" w:lineRule="auto"/>
        <w:ind w:left="0"/>
        <w:rPr>
          <w:sz w:val="25"/>
        </w:rPr>
      </w:pPr>
      <w:r w:rsidRPr="00CB620B">
        <w:rPr>
          <w:b w:val="0"/>
          <w:bCs w:val="0"/>
          <w:color w:val="000000" w:themeColor="text1"/>
          <w:u w:val="none"/>
        </w:rPr>
        <w:t xml:space="preserve">Immediate Past President </w:t>
      </w:r>
      <w:proofErr w:type="spellStart"/>
      <w:r w:rsidRPr="00CB620B">
        <w:rPr>
          <w:b w:val="0"/>
          <w:bCs w:val="0"/>
          <w:color w:val="000000" w:themeColor="text1"/>
          <w:u w:val="none"/>
        </w:rPr>
        <w:t>Barkowitz</w:t>
      </w:r>
      <w:r w:rsidR="00180580">
        <w:rPr>
          <w:b w:val="0"/>
          <w:bCs w:val="0"/>
          <w:color w:val="000000" w:themeColor="text1"/>
          <w:u w:val="none"/>
        </w:rPr>
        <w:t>’s</w:t>
      </w:r>
      <w:proofErr w:type="spellEnd"/>
      <w:r w:rsidRPr="00CB620B">
        <w:rPr>
          <w:b w:val="0"/>
          <w:bCs w:val="0"/>
          <w:color w:val="000000" w:themeColor="text1"/>
          <w:u w:val="none"/>
        </w:rPr>
        <w:t xml:space="preserve"> update:</w:t>
      </w:r>
      <w:r>
        <w:rPr>
          <w:b w:val="0"/>
          <w:bCs w:val="0"/>
          <w:color w:val="000000" w:themeColor="text1"/>
          <w:u w:val="none"/>
        </w:rPr>
        <w:t xml:space="preserve"> strategic planning committee has </w:t>
      </w:r>
      <w:r w:rsidRPr="008541FE">
        <w:rPr>
          <w:b w:val="0"/>
          <w:bCs w:val="0"/>
          <w:u w:val="none"/>
        </w:rPr>
        <w:t xml:space="preserve">27 </w:t>
      </w:r>
      <w:r>
        <w:rPr>
          <w:b w:val="0"/>
          <w:bCs w:val="0"/>
          <w:u w:val="none"/>
        </w:rPr>
        <w:t xml:space="preserve">members and is scheduled to meet monthly from December through March with a goal of presenting a plan to the board for review in April or May to present to the membership for ratification in June.  The goal is building inclusivity.  </w:t>
      </w:r>
    </w:p>
    <w:p w14:paraId="59E1FE3B" w14:textId="77777777" w:rsidR="006E01F6" w:rsidRDefault="006E01F6" w:rsidP="00CB620B">
      <w:pPr>
        <w:pStyle w:val="Heading1"/>
      </w:pPr>
    </w:p>
    <w:p w14:paraId="5B146466" w14:textId="647DFABC" w:rsidR="00CB620B" w:rsidRPr="006E01F6" w:rsidRDefault="006E01F6" w:rsidP="00142F9D">
      <w:pPr>
        <w:pStyle w:val="Heading1"/>
        <w:ind w:left="0"/>
      </w:pPr>
      <w:r w:rsidRPr="006E01F6">
        <w:t xml:space="preserve">Old Business: </w:t>
      </w:r>
      <w:r w:rsidR="00CB620B" w:rsidRPr="006E01F6">
        <w:t>Elections Update</w:t>
      </w:r>
    </w:p>
    <w:p w14:paraId="385C710D" w14:textId="04C25301" w:rsidR="00CB620B" w:rsidRDefault="00CB620B" w:rsidP="00142F9D">
      <w:pPr>
        <w:pStyle w:val="BodyText"/>
        <w:spacing w:before="20" w:line="259" w:lineRule="auto"/>
        <w:ind w:left="0"/>
      </w:pPr>
      <w:r>
        <w:t xml:space="preserve">President-Elect Conrad went over the available positions for 2021-2022: President-Elect, Secretary, Treasurer-Elect, </w:t>
      </w:r>
      <w:r w:rsidR="004B1EB2">
        <w:t xml:space="preserve">and </w:t>
      </w:r>
      <w:r>
        <w:t xml:space="preserve">Region </w:t>
      </w:r>
      <w:r w:rsidR="00180580">
        <w:t>I</w:t>
      </w:r>
      <w:r>
        <w:t xml:space="preserve">, </w:t>
      </w:r>
      <w:r w:rsidR="00180580">
        <w:t>III</w:t>
      </w:r>
      <w:r>
        <w:t xml:space="preserve"> and </w:t>
      </w:r>
      <w:r w:rsidR="00180580">
        <w:t>V</w:t>
      </w:r>
      <w:r w:rsidR="002523B1">
        <w:t xml:space="preserve"> Representatives</w:t>
      </w:r>
      <w:r>
        <w:t>.</w:t>
      </w:r>
      <w:r w:rsidR="006E01F6">
        <w:t xml:space="preserve">  So far FASFAA h</w:t>
      </w:r>
      <w:r>
        <w:t xml:space="preserve">as received </w:t>
      </w:r>
      <w:r w:rsidR="006E01F6">
        <w:t>two</w:t>
      </w:r>
      <w:r>
        <w:t xml:space="preserve"> nominations</w:t>
      </w:r>
      <w:r w:rsidR="006E01F6">
        <w:t xml:space="preserve">: one for </w:t>
      </w:r>
      <w:r>
        <w:t xml:space="preserve">Secretary and </w:t>
      </w:r>
      <w:r w:rsidR="006E01F6">
        <w:t>one</w:t>
      </w:r>
      <w:r>
        <w:t xml:space="preserve"> for Region </w:t>
      </w:r>
      <w:r w:rsidR="00180580">
        <w:t>III</w:t>
      </w:r>
      <w:r>
        <w:t xml:space="preserve">.  </w:t>
      </w:r>
      <w:r w:rsidR="006E01F6">
        <w:t xml:space="preserve">The committee will meet in January and nominations will be open </w:t>
      </w:r>
      <w:r>
        <w:t xml:space="preserve">through the end of February.  </w:t>
      </w:r>
    </w:p>
    <w:p w14:paraId="44CDB4F0" w14:textId="22A3266B" w:rsidR="006E01F6" w:rsidRDefault="006E01F6" w:rsidP="00F6714F">
      <w:pPr>
        <w:pStyle w:val="BodyText"/>
        <w:spacing w:before="20" w:line="259" w:lineRule="auto"/>
      </w:pPr>
    </w:p>
    <w:p w14:paraId="39B5B1B1" w14:textId="77777777" w:rsidR="006E01F6" w:rsidRDefault="006E01F6" w:rsidP="00142F9D">
      <w:pPr>
        <w:pStyle w:val="Heading1"/>
        <w:ind w:left="0"/>
        <w:rPr>
          <w:u w:val="none"/>
        </w:rPr>
      </w:pPr>
      <w:r>
        <w:t>Old Business: Budget and Finance Update</w:t>
      </w:r>
    </w:p>
    <w:p w14:paraId="251EBAFE" w14:textId="311ADE76" w:rsidR="006E01F6" w:rsidRDefault="006E01F6" w:rsidP="00142F9D">
      <w:pPr>
        <w:pStyle w:val="BodyText"/>
        <w:spacing w:before="20" w:line="256" w:lineRule="auto"/>
        <w:ind w:left="0"/>
      </w:pPr>
      <w:r>
        <w:t xml:space="preserve">Treasurer Brzozowski </w:t>
      </w:r>
      <w:r w:rsidR="00F6714F">
        <w:t xml:space="preserve">indicated that financial statements were distributed.  The current financial documents are based on the hybrid budget of fall events being virtual and spring events in-person.  Sponsorship Chair Dickerson confirmed that the </w:t>
      </w:r>
      <w:r w:rsidR="00180580">
        <w:t>sponsorship information</w:t>
      </w:r>
      <w:r w:rsidR="00F6714F">
        <w:t xml:space="preserve"> has been distributed.  </w:t>
      </w:r>
      <w:proofErr w:type="gramStart"/>
      <w:r w:rsidR="0010644D">
        <w:t>Generally</w:t>
      </w:r>
      <w:proofErr w:type="gramEnd"/>
      <w:r w:rsidR="0010644D">
        <w:t xml:space="preserve"> sponsorship</w:t>
      </w:r>
      <w:r w:rsidR="00880AB4">
        <w:t>s</w:t>
      </w:r>
      <w:r w:rsidR="0010644D">
        <w:t xml:space="preserve"> start arriving in December, so </w:t>
      </w:r>
      <w:r w:rsidR="004B1EB2">
        <w:t>FASFAA will</w:t>
      </w:r>
      <w:r w:rsidR="0010644D">
        <w:t xml:space="preserve"> need to see how sponsorships develop in the current environment.  </w:t>
      </w:r>
      <w:r w:rsidR="00F6714F">
        <w:t xml:space="preserve">Bookkeeper Francis confirmed that the </w:t>
      </w:r>
      <w:r w:rsidR="00180580">
        <w:t>first sponsorship</w:t>
      </w:r>
      <w:r w:rsidR="00F6714F">
        <w:t xml:space="preserve"> came in this week and will be reflected in next month’s financials.  </w:t>
      </w:r>
      <w:r>
        <w:t xml:space="preserve">Immediate Past President Barkowitz provided informal guidance from Valencia’s General Counsel that </w:t>
      </w:r>
      <w:r w:rsidR="00F6714F">
        <w:t>Florida S</w:t>
      </w:r>
      <w:r>
        <w:t xml:space="preserve">tatute </w:t>
      </w:r>
      <w:r w:rsidR="00F6714F" w:rsidRPr="00F6714F">
        <w:t>849.0935</w:t>
      </w:r>
      <w:r>
        <w:t xml:space="preserve"> </w:t>
      </w:r>
      <w:r w:rsidR="00F6714F">
        <w:t>does not apply because FAFSAA’s 50/50 raffles are only available to members and not open to the public.</w:t>
      </w:r>
    </w:p>
    <w:p w14:paraId="5C938614" w14:textId="228B8E3A" w:rsidR="00F6714F" w:rsidRDefault="00F6714F" w:rsidP="00F6714F">
      <w:pPr>
        <w:pStyle w:val="BodyText"/>
        <w:spacing w:before="20" w:line="256" w:lineRule="auto"/>
      </w:pPr>
    </w:p>
    <w:p w14:paraId="12E77705" w14:textId="77777777" w:rsidR="00F6714F" w:rsidRPr="00F6714F" w:rsidRDefault="00F6714F" w:rsidP="00142F9D">
      <w:pPr>
        <w:pStyle w:val="BodyText"/>
        <w:spacing w:before="20" w:line="256" w:lineRule="auto"/>
        <w:ind w:left="0"/>
        <w:rPr>
          <w:b/>
          <w:bCs/>
          <w:color w:val="000000" w:themeColor="text1"/>
          <w:u w:val="single"/>
        </w:rPr>
      </w:pPr>
      <w:r w:rsidRPr="00F6714F">
        <w:rPr>
          <w:b/>
          <w:bCs/>
          <w:color w:val="000000" w:themeColor="text1"/>
          <w:u w:val="single"/>
        </w:rPr>
        <w:t>Old Business: Membership &amp; Volunteer Update</w:t>
      </w:r>
    </w:p>
    <w:p w14:paraId="54CDB602" w14:textId="0C1B891B" w:rsidR="00F6714F" w:rsidRDefault="00880AB4" w:rsidP="00142F9D">
      <w:pPr>
        <w:pStyle w:val="BodyText"/>
        <w:spacing w:before="20" w:line="256" w:lineRule="auto"/>
        <w:ind w:left="0"/>
      </w:pPr>
      <w:r w:rsidRPr="0010644D">
        <w:t>President</w:t>
      </w:r>
      <w:r>
        <w:t xml:space="preserve"> Lovett provided an update in Chair Evans’ absence.  FASFAA </w:t>
      </w:r>
      <w:r w:rsidR="00F6714F">
        <w:t>ha</w:t>
      </w:r>
      <w:r>
        <w:t>s</w:t>
      </w:r>
      <w:r w:rsidR="00F6714F">
        <w:t xml:space="preserve"> approximately 830 members right now.  </w:t>
      </w:r>
    </w:p>
    <w:p w14:paraId="30983ACC" w14:textId="5EBC75C1" w:rsidR="00CB620B" w:rsidRDefault="00CB620B" w:rsidP="00432B0A">
      <w:pPr>
        <w:ind w:left="100"/>
        <w:rPr>
          <w:bCs/>
        </w:rPr>
      </w:pPr>
    </w:p>
    <w:p w14:paraId="23A08689" w14:textId="77777777" w:rsidR="00F6714F" w:rsidRPr="00F6714F" w:rsidRDefault="00F6714F" w:rsidP="00142F9D">
      <w:pPr>
        <w:pStyle w:val="BodyText"/>
        <w:spacing w:before="20" w:line="256" w:lineRule="auto"/>
        <w:ind w:left="0"/>
        <w:rPr>
          <w:b/>
          <w:bCs/>
          <w:color w:val="000000" w:themeColor="text1"/>
          <w:u w:val="single"/>
        </w:rPr>
      </w:pPr>
      <w:r w:rsidRPr="00F6714F">
        <w:rPr>
          <w:b/>
          <w:bCs/>
          <w:color w:val="000000" w:themeColor="text1"/>
          <w:u w:val="single"/>
        </w:rPr>
        <w:t>Old Business: Global Issues</w:t>
      </w:r>
    </w:p>
    <w:p w14:paraId="7EFE58DB" w14:textId="55AE9620" w:rsidR="00F6714F" w:rsidRPr="00F6714F" w:rsidRDefault="00F6714F" w:rsidP="00142F9D">
      <w:pPr>
        <w:pStyle w:val="BodyText"/>
        <w:spacing w:before="20" w:line="256" w:lineRule="auto"/>
        <w:ind w:left="0"/>
      </w:pPr>
      <w:r w:rsidRPr="00F6714F">
        <w:t>Global Issues Chair Daniels is working on an update for the next FASFAA Newsletter.</w:t>
      </w:r>
    </w:p>
    <w:p w14:paraId="56C49516" w14:textId="65AA7DD2" w:rsidR="006E01F6" w:rsidRDefault="006E01F6" w:rsidP="00432B0A">
      <w:pPr>
        <w:ind w:left="100"/>
        <w:rPr>
          <w:bCs/>
        </w:rPr>
      </w:pPr>
    </w:p>
    <w:p w14:paraId="48643CCB" w14:textId="77777777" w:rsidR="008E5FB4" w:rsidRPr="008E5FB4" w:rsidRDefault="008E5FB4" w:rsidP="00142F9D">
      <w:pPr>
        <w:pStyle w:val="Heading1"/>
        <w:ind w:left="0"/>
      </w:pPr>
      <w:r w:rsidRPr="008E5FB4">
        <w:lastRenderedPageBreak/>
        <w:t>Old Business: Training Committee Update</w:t>
      </w:r>
    </w:p>
    <w:p w14:paraId="58A9D640" w14:textId="03B86411" w:rsidR="008E5FB4" w:rsidRDefault="008E5FB4" w:rsidP="00142F9D">
      <w:pPr>
        <w:pStyle w:val="BodyText"/>
        <w:spacing w:before="20" w:line="256" w:lineRule="auto"/>
        <w:ind w:left="0"/>
      </w:pPr>
      <w:r w:rsidRPr="008E5FB4">
        <w:t>Vice President of Training Bailey:</w:t>
      </w:r>
      <w:r>
        <w:t xml:space="preserve">  </w:t>
      </w:r>
      <w:r w:rsidR="004B1EB2">
        <w:t>p</w:t>
      </w:r>
      <w:r w:rsidR="00D43092">
        <w:t xml:space="preserve">lanning survey for membership regarding ability to attend conference in-person.  Recent trainings: financial literacy webinar by Grad/Prof Committee </w:t>
      </w:r>
      <w:r w:rsidR="008E6280">
        <w:t xml:space="preserve">with approximately 51 attendees, OSFA webinar update with approximately 180 attendees, and NASFAA PJ Credential webinar with approximately 84 attendees.  Webinar co-chairs are planning </w:t>
      </w:r>
      <w:r w:rsidRPr="008E5FB4">
        <w:t>holiday celebration webinar in December.</w:t>
      </w:r>
    </w:p>
    <w:p w14:paraId="3A8D43D3" w14:textId="3FFD44E6" w:rsidR="00142F9D" w:rsidRDefault="00142F9D" w:rsidP="00142F9D">
      <w:pPr>
        <w:pStyle w:val="BodyText"/>
        <w:spacing w:before="20" w:line="256" w:lineRule="auto"/>
        <w:ind w:left="0"/>
      </w:pPr>
    </w:p>
    <w:p w14:paraId="03EF8DCF" w14:textId="77777777" w:rsidR="00142F9D" w:rsidRDefault="00142F9D" w:rsidP="00142F9D">
      <w:pPr>
        <w:pStyle w:val="Heading1"/>
        <w:spacing w:before="157"/>
        <w:ind w:left="0"/>
        <w:rPr>
          <w:u w:val="none"/>
        </w:rPr>
      </w:pPr>
      <w:r>
        <w:t>Old Business: Conference Committee Update</w:t>
      </w:r>
    </w:p>
    <w:p w14:paraId="181FF7A2" w14:textId="20AB1D4D" w:rsidR="00142F9D" w:rsidRDefault="00142F9D" w:rsidP="00142F9D">
      <w:pPr>
        <w:pStyle w:val="BodyText"/>
        <w:spacing w:before="1"/>
        <w:ind w:left="0" w:right="906"/>
      </w:pPr>
      <w:r>
        <w:t>V</w:t>
      </w:r>
      <w:r w:rsidR="00880AB4">
        <w:t xml:space="preserve">ice </w:t>
      </w:r>
      <w:r>
        <w:t>P</w:t>
      </w:r>
      <w:r w:rsidR="00880AB4">
        <w:t>resident</w:t>
      </w:r>
      <w:r>
        <w:t xml:space="preserve"> of Training Bailey provided update in absence of Chair Baily: committee has </w:t>
      </w:r>
      <w:r w:rsidR="00880AB4">
        <w:t>received nine</w:t>
      </w:r>
      <w:r>
        <w:t xml:space="preserve"> session proposals as of Monday and is seeking more.  Website was updated to remove the restriction that proposals come from members.  The Office of Inspector General (OIG), Florida Office of Student Financial Assistance (OSFA), and U.S. Department of Education (ED) are confirmed to present.  The </w:t>
      </w:r>
      <w:r w:rsidR="00880AB4">
        <w:t>National Collegiate Athletic Association (</w:t>
      </w:r>
      <w:r>
        <w:t>NCAA</w:t>
      </w:r>
      <w:r w:rsidR="00880AB4">
        <w:t>)</w:t>
      </w:r>
      <w:r>
        <w:t xml:space="preserve"> is unavailable due to conflicts.  V</w:t>
      </w:r>
      <w:r w:rsidR="00880AB4">
        <w:t>eterans Affairs (VA)</w:t>
      </w:r>
      <w:r>
        <w:t xml:space="preserve"> has not yet responded to the request to participate.  </w:t>
      </w:r>
    </w:p>
    <w:p w14:paraId="7248F9DA" w14:textId="59065551" w:rsidR="00142F9D" w:rsidRDefault="00142F9D" w:rsidP="00142F9D">
      <w:pPr>
        <w:pStyle w:val="BodyText"/>
        <w:spacing w:before="20" w:line="256" w:lineRule="auto"/>
        <w:ind w:left="0"/>
      </w:pPr>
    </w:p>
    <w:p w14:paraId="26084D29" w14:textId="77777777" w:rsidR="0010644D" w:rsidRDefault="0010644D" w:rsidP="0010644D">
      <w:pPr>
        <w:pStyle w:val="Heading1"/>
        <w:spacing w:before="56"/>
        <w:ind w:left="0"/>
        <w:rPr>
          <w:u w:val="none"/>
        </w:rPr>
      </w:pPr>
      <w:r>
        <w:t>Old Business: Clock Hour Workshop Update</w:t>
      </w:r>
    </w:p>
    <w:p w14:paraId="2784F650" w14:textId="69348B32" w:rsidR="0010644D" w:rsidRDefault="0010644D" w:rsidP="0010644D">
      <w:pPr>
        <w:pStyle w:val="BodyText"/>
        <w:spacing w:before="1" w:line="259" w:lineRule="auto"/>
        <w:ind w:left="0" w:right="610"/>
      </w:pPr>
      <w:r>
        <w:t xml:space="preserve">Chair Wright’s update: the workshop was successful with approximately 225 attendees (with about 100 from out of state).  Utilized Go </w:t>
      </w:r>
      <w:proofErr w:type="gramStart"/>
      <w:r>
        <w:t>To</w:t>
      </w:r>
      <w:proofErr w:type="gramEnd"/>
      <w:r>
        <w:t xml:space="preserve"> Webinar for the platform.  Distributed 10 Amazon gift cards – 1 per session.  Currently reviewing evaluations.  Chair Wright wishes to thank the Clock Hour Committee for their support and work on this event.</w:t>
      </w:r>
    </w:p>
    <w:p w14:paraId="6303DB7E" w14:textId="1FCCE3BE" w:rsidR="0010644D" w:rsidRDefault="0010644D" w:rsidP="00142F9D">
      <w:pPr>
        <w:pStyle w:val="BodyText"/>
        <w:spacing w:before="20" w:line="256" w:lineRule="auto"/>
        <w:ind w:left="0"/>
      </w:pPr>
    </w:p>
    <w:p w14:paraId="1249BD0E" w14:textId="04B6E9F9" w:rsidR="0010644D" w:rsidRPr="0010644D" w:rsidRDefault="0010644D" w:rsidP="00142F9D">
      <w:pPr>
        <w:pStyle w:val="BodyText"/>
        <w:spacing w:before="20" w:line="256" w:lineRule="auto"/>
        <w:ind w:left="0"/>
        <w:rPr>
          <w:b/>
          <w:bCs/>
          <w:u w:val="single"/>
        </w:rPr>
      </w:pPr>
      <w:r w:rsidRPr="0010644D">
        <w:rPr>
          <w:b/>
          <w:bCs/>
          <w:u w:val="single"/>
        </w:rPr>
        <w:t>Old Business: Sponsorship Update</w:t>
      </w:r>
    </w:p>
    <w:p w14:paraId="783AA8A1" w14:textId="0F725649" w:rsidR="0010644D" w:rsidRDefault="0010644D" w:rsidP="00142F9D">
      <w:pPr>
        <w:pStyle w:val="BodyText"/>
        <w:spacing w:before="20" w:line="256" w:lineRule="auto"/>
        <w:ind w:left="0"/>
      </w:pPr>
      <w:r>
        <w:t xml:space="preserve">Already discussed during Budget/Finance update.  </w:t>
      </w:r>
      <w:r w:rsidR="00880AB4">
        <w:t>No</w:t>
      </w:r>
      <w:r>
        <w:t xml:space="preserve"> further updates.</w:t>
      </w:r>
    </w:p>
    <w:p w14:paraId="2324A704" w14:textId="43314591" w:rsidR="00142F9D" w:rsidRDefault="00142F9D" w:rsidP="00142F9D">
      <w:pPr>
        <w:pStyle w:val="BodyText"/>
        <w:spacing w:before="20" w:line="256" w:lineRule="auto"/>
        <w:ind w:left="0"/>
      </w:pPr>
    </w:p>
    <w:p w14:paraId="7A224A37" w14:textId="684E43B4" w:rsidR="0010644D" w:rsidRPr="0010644D" w:rsidRDefault="0010644D" w:rsidP="0010644D">
      <w:pPr>
        <w:pStyle w:val="BodyText"/>
        <w:spacing w:before="20" w:line="256" w:lineRule="auto"/>
        <w:ind w:left="0"/>
        <w:rPr>
          <w:b/>
          <w:bCs/>
          <w:u w:val="single"/>
        </w:rPr>
      </w:pPr>
      <w:r w:rsidRPr="0010644D">
        <w:rPr>
          <w:b/>
          <w:bCs/>
          <w:u w:val="single"/>
        </w:rPr>
        <w:t xml:space="preserve">Old Business: </w:t>
      </w:r>
      <w:r>
        <w:rPr>
          <w:b/>
          <w:bCs/>
          <w:u w:val="single"/>
        </w:rPr>
        <w:t>Charity Update</w:t>
      </w:r>
    </w:p>
    <w:p w14:paraId="10862A00" w14:textId="0E536BC4" w:rsidR="0010644D" w:rsidRDefault="0010644D" w:rsidP="0010644D">
      <w:pPr>
        <w:pStyle w:val="BodyText"/>
        <w:spacing w:before="20" w:line="256" w:lineRule="auto"/>
        <w:ind w:left="0"/>
      </w:pPr>
      <w:r>
        <w:t>President Lovett provided in update in Chair King’s absence that the sponsorship solicitation went out and will be sent monthly.  Competition among regions for will be based on percentage of participation within each region due to uneven distribution of membership.</w:t>
      </w:r>
    </w:p>
    <w:p w14:paraId="5446A6A3" w14:textId="63CD040B" w:rsidR="0010644D" w:rsidRDefault="0010644D" w:rsidP="00142F9D">
      <w:pPr>
        <w:pStyle w:val="BodyText"/>
        <w:spacing w:before="20" w:line="256" w:lineRule="auto"/>
        <w:ind w:left="0"/>
      </w:pPr>
    </w:p>
    <w:p w14:paraId="3C72F974" w14:textId="21D89F39" w:rsidR="0010644D" w:rsidRDefault="0010644D" w:rsidP="0010644D">
      <w:pPr>
        <w:pStyle w:val="BodyText"/>
        <w:spacing w:before="20" w:line="256" w:lineRule="auto"/>
        <w:ind w:left="0"/>
        <w:rPr>
          <w:b/>
          <w:bCs/>
          <w:u w:val="single"/>
        </w:rPr>
      </w:pPr>
      <w:r w:rsidRPr="0010644D">
        <w:rPr>
          <w:b/>
          <w:bCs/>
          <w:u w:val="single"/>
        </w:rPr>
        <w:t>Old Business: Outreach &amp; Early Awareness Update</w:t>
      </w:r>
    </w:p>
    <w:p w14:paraId="0E611D82" w14:textId="72B3D9CB" w:rsidR="0010644D" w:rsidRPr="0010644D" w:rsidRDefault="0010644D" w:rsidP="0010644D">
      <w:pPr>
        <w:rPr>
          <w:rFonts w:ascii="Calibri" w:eastAsia="Calibri" w:hAnsi="Calibri" w:cs="Calibri"/>
        </w:rPr>
      </w:pPr>
      <w:r w:rsidRPr="0010644D">
        <w:rPr>
          <w:rFonts w:ascii="Calibri" w:eastAsia="Calibri" w:hAnsi="Calibri" w:cs="Calibri"/>
        </w:rPr>
        <w:t>President</w:t>
      </w:r>
      <w:r>
        <w:rPr>
          <w:rFonts w:ascii="Calibri" w:eastAsia="Calibri" w:hAnsi="Calibri" w:cs="Calibri"/>
        </w:rPr>
        <w:t xml:space="preserve"> Lovett provided an update in Chair Lent’s absence.  Chair Lent has finished recording a FAFSA training that will be distributed to school districts in the Tampa Bay region for feedback.</w:t>
      </w:r>
    </w:p>
    <w:p w14:paraId="2EACCDB5" w14:textId="44B05E94" w:rsidR="0010644D" w:rsidRPr="0010644D" w:rsidRDefault="0010644D" w:rsidP="0010644D">
      <w:pPr>
        <w:pStyle w:val="BodyText"/>
        <w:spacing w:before="20" w:line="256" w:lineRule="auto"/>
        <w:ind w:left="0"/>
        <w:rPr>
          <w:b/>
          <w:bCs/>
          <w:u w:val="single"/>
        </w:rPr>
      </w:pPr>
      <w:r w:rsidRPr="0010644D">
        <w:rPr>
          <w:b/>
          <w:bCs/>
          <w:u w:val="single"/>
        </w:rPr>
        <w:t xml:space="preserve">Old Business: </w:t>
      </w:r>
      <w:r>
        <w:rPr>
          <w:b/>
          <w:bCs/>
          <w:u w:val="single"/>
        </w:rPr>
        <w:t>Grad/Professional Update</w:t>
      </w:r>
    </w:p>
    <w:p w14:paraId="365C5F86" w14:textId="4C5AA0F7" w:rsidR="0010644D" w:rsidRDefault="0010644D" w:rsidP="0010644D">
      <w:pPr>
        <w:pStyle w:val="BodyText"/>
        <w:spacing w:before="20" w:line="256" w:lineRule="auto"/>
        <w:ind w:left="0"/>
      </w:pPr>
      <w:r>
        <w:t>No updates.</w:t>
      </w:r>
    </w:p>
    <w:p w14:paraId="4BDE05F6" w14:textId="1F978D3B" w:rsidR="0010644D" w:rsidRDefault="0010644D" w:rsidP="0010644D">
      <w:pPr>
        <w:pStyle w:val="BodyText"/>
        <w:spacing w:before="20" w:line="256" w:lineRule="auto"/>
        <w:ind w:left="0"/>
      </w:pPr>
    </w:p>
    <w:p w14:paraId="5399EA9E" w14:textId="6CBF0F94" w:rsidR="0010644D" w:rsidRDefault="0010644D" w:rsidP="001B7D0F">
      <w:pPr>
        <w:pStyle w:val="BodyText"/>
        <w:spacing w:before="20" w:line="259" w:lineRule="auto"/>
        <w:ind w:left="0"/>
        <w:rPr>
          <w:b/>
          <w:bCs/>
          <w:u w:val="single"/>
        </w:rPr>
      </w:pPr>
      <w:r w:rsidRPr="0010644D">
        <w:rPr>
          <w:b/>
          <w:bCs/>
          <w:u w:val="single"/>
        </w:rPr>
        <w:t>New Business: Vacant Positions</w:t>
      </w:r>
    </w:p>
    <w:p w14:paraId="78C58025" w14:textId="58D39219" w:rsidR="0010644D" w:rsidRDefault="001B7D0F" w:rsidP="001B7D0F">
      <w:pPr>
        <w:pStyle w:val="BodyText"/>
        <w:spacing w:before="20" w:line="259" w:lineRule="auto"/>
        <w:ind w:left="0"/>
      </w:pPr>
      <w:r>
        <w:t>Secretary Jenny Cun resigned due to accepting a position outside of financial aid and Region I Representative Shana Gore resigned due to accepting a position out of state.  The terms for both positions expire in June 2020 are up for selection.  President Lovett motioned to appoint Denise Asselta as Secretary and Kris Hatcher as Region I Representative.  Both have prior experience in these positions.</w:t>
      </w:r>
    </w:p>
    <w:p w14:paraId="083340C5" w14:textId="4F83C85F" w:rsidR="001B7D0F" w:rsidRDefault="001B7D0F" w:rsidP="001B7D0F">
      <w:pPr>
        <w:pStyle w:val="Default"/>
        <w:spacing w:line="259" w:lineRule="auto"/>
        <w:ind w:left="720"/>
        <w:rPr>
          <w:sz w:val="22"/>
          <w:szCs w:val="22"/>
        </w:rPr>
      </w:pPr>
      <w:r>
        <w:rPr>
          <w:b/>
          <w:bCs/>
          <w:sz w:val="22"/>
          <w:szCs w:val="22"/>
        </w:rPr>
        <w:t xml:space="preserve">Motion to appoint Denise Asselta as Secretary and Kris Hatcher as Region I Representative for the remainder of the term. </w:t>
      </w:r>
    </w:p>
    <w:p w14:paraId="314869D6" w14:textId="0FDA3934" w:rsidR="001B7D0F" w:rsidRDefault="001B7D0F" w:rsidP="001B7D0F">
      <w:pPr>
        <w:pStyle w:val="Default"/>
        <w:spacing w:line="259" w:lineRule="auto"/>
        <w:ind w:firstLine="720"/>
        <w:rPr>
          <w:sz w:val="22"/>
          <w:szCs w:val="22"/>
        </w:rPr>
      </w:pPr>
      <w:r>
        <w:rPr>
          <w:b/>
          <w:bCs/>
          <w:sz w:val="22"/>
          <w:szCs w:val="22"/>
        </w:rPr>
        <w:lastRenderedPageBreak/>
        <w:t xml:space="preserve">Second: Not required. </w:t>
      </w:r>
    </w:p>
    <w:p w14:paraId="4210F26C" w14:textId="77777777" w:rsidR="001B7D0F" w:rsidRDefault="001B7D0F" w:rsidP="001B7D0F">
      <w:pPr>
        <w:pStyle w:val="Default"/>
        <w:spacing w:line="259" w:lineRule="auto"/>
        <w:ind w:firstLine="720"/>
        <w:rPr>
          <w:sz w:val="22"/>
          <w:szCs w:val="22"/>
        </w:rPr>
      </w:pPr>
      <w:r>
        <w:rPr>
          <w:b/>
          <w:bCs/>
          <w:sz w:val="22"/>
          <w:szCs w:val="22"/>
        </w:rPr>
        <w:t xml:space="preserve">No further discussion. </w:t>
      </w:r>
    </w:p>
    <w:p w14:paraId="1411C244" w14:textId="47D130D6" w:rsidR="0010644D" w:rsidRDefault="001B7D0F" w:rsidP="001B7D0F">
      <w:pPr>
        <w:pStyle w:val="BodyText"/>
        <w:spacing w:before="20" w:line="256" w:lineRule="auto"/>
        <w:ind w:left="0" w:firstLine="720"/>
      </w:pPr>
      <w:r>
        <w:rPr>
          <w:b/>
          <w:bCs/>
        </w:rPr>
        <w:t>Motion passes.</w:t>
      </w:r>
    </w:p>
    <w:p w14:paraId="5C5E1D7A" w14:textId="219DC1B7" w:rsidR="001B7D0F" w:rsidRDefault="001B7D0F" w:rsidP="001B7D0F">
      <w:pPr>
        <w:pStyle w:val="BodyText"/>
        <w:spacing w:before="20" w:line="256" w:lineRule="auto"/>
        <w:ind w:left="0"/>
      </w:pPr>
    </w:p>
    <w:p w14:paraId="33DEF847" w14:textId="5CC71427" w:rsidR="001B7D0F" w:rsidRPr="00C606A5" w:rsidRDefault="001B7D0F" w:rsidP="001B7D0F">
      <w:pPr>
        <w:spacing w:after="0"/>
        <w:rPr>
          <w:b/>
          <w:bCs/>
        </w:rPr>
      </w:pPr>
      <w:r w:rsidRPr="00C606A5">
        <w:rPr>
          <w:b/>
          <w:bCs/>
          <w:u w:val="single"/>
        </w:rPr>
        <w:t>New Business</w:t>
      </w:r>
      <w:r w:rsidR="00C606A5" w:rsidRPr="00C606A5">
        <w:rPr>
          <w:b/>
          <w:bCs/>
          <w:u w:val="single"/>
        </w:rPr>
        <w:t>:</w:t>
      </w:r>
      <w:r w:rsidRPr="00C606A5">
        <w:rPr>
          <w:b/>
          <w:bCs/>
          <w:u w:val="single"/>
        </w:rPr>
        <w:t xml:space="preserve"> </w:t>
      </w:r>
      <w:proofErr w:type="spellStart"/>
      <w:r w:rsidRPr="00C606A5">
        <w:rPr>
          <w:b/>
          <w:bCs/>
          <w:u w:val="single"/>
        </w:rPr>
        <w:t>Ollicia</w:t>
      </w:r>
      <w:proofErr w:type="spellEnd"/>
      <w:r w:rsidRPr="00C606A5">
        <w:rPr>
          <w:b/>
          <w:bCs/>
          <w:u w:val="single"/>
        </w:rPr>
        <w:t xml:space="preserve"> Anderson Scholarship</w:t>
      </w:r>
    </w:p>
    <w:p w14:paraId="0BE77890" w14:textId="4291FDAC" w:rsidR="001B7D0F" w:rsidRDefault="00B467FF" w:rsidP="001B7D0F">
      <w:pPr>
        <w:spacing w:after="0"/>
      </w:pPr>
      <w:r>
        <w:t xml:space="preserve">President Lovett discussed that last year FAFSAA made a </w:t>
      </w:r>
      <w:r w:rsidR="001B7D0F">
        <w:t xml:space="preserve">donation to </w:t>
      </w:r>
      <w:r>
        <w:t>T</w:t>
      </w:r>
      <w:r w:rsidR="001B7D0F">
        <w:t xml:space="preserve">ake </w:t>
      </w:r>
      <w:r>
        <w:t>S</w:t>
      </w:r>
      <w:r w:rsidR="001B7D0F">
        <w:t xml:space="preserve">tock in </w:t>
      </w:r>
      <w:r>
        <w:t>C</w:t>
      </w:r>
      <w:r w:rsidR="001B7D0F">
        <w:t>hildren.</w:t>
      </w:r>
      <w:r>
        <w:t xml:space="preserve">  The budget has $500 allocated for a scholarship</w:t>
      </w:r>
      <w:r w:rsidR="008657D6">
        <w:t xml:space="preserve"> for the recipient to attend</w:t>
      </w:r>
      <w:r>
        <w:t xml:space="preserve"> either the SASFAA New Aid Office</w:t>
      </w:r>
      <w:r w:rsidR="008657D6">
        <w:t>r</w:t>
      </w:r>
      <w:r>
        <w:t xml:space="preserve"> workshop or the FAFSAA Conference as determined by the board.  Immediate Past President Barkowitz reminded the board not to </w:t>
      </w:r>
      <w:r w:rsidR="008157B0">
        <w:t>lose</w:t>
      </w:r>
      <w:r>
        <w:t xml:space="preserve"> sight of the fact this this is an award just like the other awards bestowed by FAFSAA – the scholarship is an added benefit.  </w:t>
      </w:r>
      <w:r w:rsidR="008657D6">
        <w:t>FASFAA</w:t>
      </w:r>
      <w:r>
        <w:t xml:space="preserve"> should think of </w:t>
      </w:r>
      <w:r w:rsidR="008657D6">
        <w:t xml:space="preserve">this </w:t>
      </w:r>
      <w:r>
        <w:t xml:space="preserve">as an award with a scholarship component.  President Lovett will update the P&amp;P on this topic accordingly. </w:t>
      </w:r>
    </w:p>
    <w:p w14:paraId="311B29E0" w14:textId="62F9FB8D" w:rsidR="0010644D" w:rsidRDefault="0010644D" w:rsidP="00142F9D">
      <w:pPr>
        <w:pStyle w:val="BodyText"/>
        <w:spacing w:before="20" w:line="256" w:lineRule="auto"/>
        <w:ind w:left="0"/>
      </w:pPr>
    </w:p>
    <w:p w14:paraId="628C9D60" w14:textId="7B14F107" w:rsidR="00C606A5" w:rsidRPr="00B467FF" w:rsidRDefault="00C606A5" w:rsidP="00C606A5">
      <w:pPr>
        <w:spacing w:after="0"/>
        <w:rPr>
          <w:b/>
          <w:bCs/>
          <w:u w:val="single"/>
        </w:rPr>
      </w:pPr>
      <w:r w:rsidRPr="00B467FF">
        <w:rPr>
          <w:b/>
          <w:bCs/>
          <w:u w:val="single"/>
        </w:rPr>
        <w:t>New Business: P&amp;P Appendix Review Volunteers</w:t>
      </w:r>
    </w:p>
    <w:p w14:paraId="69BF793B" w14:textId="77777777" w:rsidR="008157B0" w:rsidRPr="008157B0" w:rsidRDefault="00B467FF" w:rsidP="008157B0">
      <w:pPr>
        <w:pStyle w:val="CommentText"/>
        <w:rPr>
          <w:sz w:val="22"/>
          <w:szCs w:val="22"/>
        </w:rPr>
      </w:pPr>
      <w:r w:rsidRPr="008157B0">
        <w:rPr>
          <w:sz w:val="22"/>
          <w:szCs w:val="22"/>
        </w:rPr>
        <w:t>President Lovett is looking for</w:t>
      </w:r>
      <w:r w:rsidR="00C606A5" w:rsidRPr="008157B0">
        <w:rPr>
          <w:sz w:val="22"/>
          <w:szCs w:val="22"/>
        </w:rPr>
        <w:t xml:space="preserve"> volunteers </w:t>
      </w:r>
      <w:r w:rsidRPr="008157B0">
        <w:rPr>
          <w:sz w:val="22"/>
          <w:szCs w:val="22"/>
        </w:rPr>
        <w:t>to review.</w:t>
      </w:r>
      <w:r w:rsidR="008157B0" w:rsidRPr="008157B0">
        <w:rPr>
          <w:sz w:val="22"/>
          <w:szCs w:val="22"/>
        </w:rPr>
        <w:t xml:space="preserve">  Past President Barkowitz and Region V Representative Ly volunteered to be a part of the task force. </w:t>
      </w:r>
    </w:p>
    <w:p w14:paraId="477E6841" w14:textId="3651CA57" w:rsidR="00C606A5" w:rsidRDefault="00C606A5" w:rsidP="00C606A5">
      <w:pPr>
        <w:spacing w:after="0"/>
      </w:pPr>
    </w:p>
    <w:p w14:paraId="6D898749" w14:textId="77777777" w:rsidR="00142F9D" w:rsidRDefault="00142F9D" w:rsidP="00142F9D">
      <w:pPr>
        <w:spacing w:after="0"/>
        <w:rPr>
          <w:b/>
        </w:rPr>
      </w:pPr>
      <w:r>
        <w:rPr>
          <w:b/>
          <w:u w:val="single"/>
        </w:rPr>
        <w:t>Adjournment of Meeting</w:t>
      </w:r>
    </w:p>
    <w:p w14:paraId="3F15E883" w14:textId="77777777" w:rsidR="00142F9D" w:rsidRDefault="00142F9D" w:rsidP="00142F9D">
      <w:pPr>
        <w:pStyle w:val="BodyText"/>
        <w:spacing w:line="259" w:lineRule="auto"/>
        <w:ind w:left="0"/>
      </w:pPr>
      <w:r>
        <w:t>With no further business to discuss, President Lovett declared the meeting adjourned at 3:29 PM.</w:t>
      </w:r>
    </w:p>
    <w:p w14:paraId="2D520E59" w14:textId="77777777" w:rsidR="00142F9D" w:rsidRDefault="00142F9D" w:rsidP="00142F9D">
      <w:pPr>
        <w:pStyle w:val="BodyText"/>
        <w:spacing w:line="259" w:lineRule="auto"/>
        <w:ind w:left="0"/>
      </w:pPr>
    </w:p>
    <w:p w14:paraId="1630FC17" w14:textId="29E4104C" w:rsidR="00142F9D" w:rsidRDefault="00142F9D" w:rsidP="00142F9D">
      <w:pPr>
        <w:pStyle w:val="BodyText"/>
        <w:spacing w:line="259" w:lineRule="auto"/>
        <w:ind w:left="0"/>
      </w:pPr>
      <w:r>
        <w:t xml:space="preserve">Respectfully submitted by, </w:t>
      </w:r>
    </w:p>
    <w:p w14:paraId="4685BD5C" w14:textId="3E65F62D" w:rsidR="00142F9D" w:rsidRDefault="00142F9D" w:rsidP="00142F9D">
      <w:pPr>
        <w:pStyle w:val="BodyText"/>
        <w:spacing w:line="259" w:lineRule="auto"/>
        <w:ind w:left="0"/>
      </w:pPr>
      <w:r>
        <w:t>Eileen Brzozowski</w:t>
      </w:r>
    </w:p>
    <w:p w14:paraId="13BE4F1C" w14:textId="77777777" w:rsidR="00142F9D" w:rsidRDefault="00142F9D" w:rsidP="00142F9D">
      <w:pPr>
        <w:pStyle w:val="BodyText"/>
        <w:spacing w:line="259" w:lineRule="auto"/>
        <w:ind w:left="0"/>
      </w:pPr>
      <w:r>
        <w:t>FASFAA Treasurer</w:t>
      </w:r>
    </w:p>
    <w:p w14:paraId="54020BBF" w14:textId="77777777" w:rsidR="00142F9D" w:rsidRPr="008E5FB4" w:rsidRDefault="00142F9D" w:rsidP="008E6280">
      <w:pPr>
        <w:pStyle w:val="BodyText"/>
        <w:spacing w:before="20" w:line="256" w:lineRule="auto"/>
      </w:pPr>
    </w:p>
    <w:sectPr w:rsidR="00142F9D" w:rsidRPr="008E5FB4" w:rsidSect="00B123A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30AAE" w14:textId="77777777" w:rsidR="00145ED0" w:rsidRDefault="00145ED0" w:rsidP="00B123A7">
      <w:pPr>
        <w:spacing w:after="0" w:line="240" w:lineRule="auto"/>
      </w:pPr>
      <w:r>
        <w:separator/>
      </w:r>
    </w:p>
  </w:endnote>
  <w:endnote w:type="continuationSeparator" w:id="0">
    <w:p w14:paraId="6096F2AA" w14:textId="77777777" w:rsidR="00145ED0" w:rsidRDefault="00145ED0" w:rsidP="00B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704226"/>
      <w:docPartObj>
        <w:docPartGallery w:val="Page Numbers (Bottom of Page)"/>
        <w:docPartUnique/>
      </w:docPartObj>
    </w:sdtPr>
    <w:sdtEndPr>
      <w:rPr>
        <w:noProof/>
      </w:rPr>
    </w:sdtEndPr>
    <w:sdtContent>
      <w:p w14:paraId="7C8801D8" w14:textId="23247DCA" w:rsidR="00536BEC" w:rsidRDefault="00536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FA7F3" w14:textId="77777777" w:rsidR="00536BEC" w:rsidRDefault="00536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8F2A5" w14:textId="77777777" w:rsidR="00145ED0" w:rsidRDefault="00145ED0" w:rsidP="00B123A7">
      <w:pPr>
        <w:spacing w:after="0" w:line="240" w:lineRule="auto"/>
      </w:pPr>
      <w:r>
        <w:separator/>
      </w:r>
    </w:p>
  </w:footnote>
  <w:footnote w:type="continuationSeparator" w:id="0">
    <w:p w14:paraId="6AD4DA20" w14:textId="77777777" w:rsidR="00145ED0" w:rsidRDefault="00145ED0" w:rsidP="00B1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8D04" w14:textId="30535236" w:rsidR="00B123A7" w:rsidRDefault="00B123A7">
    <w:pPr>
      <w:pStyle w:val="Header"/>
    </w:pPr>
    <w:r>
      <w:rPr>
        <w:noProof/>
      </w:rPr>
      <w:drawing>
        <wp:anchor distT="0" distB="0" distL="0" distR="0" simplePos="0" relativeHeight="251659264" behindDoc="1" locked="0" layoutInCell="1" allowOverlap="1" wp14:anchorId="0785A821" wp14:editId="217AC19F">
          <wp:simplePos x="0" y="0"/>
          <wp:positionH relativeFrom="page">
            <wp:posOffset>1971675</wp:posOffset>
          </wp:positionH>
          <wp:positionV relativeFrom="page">
            <wp:posOffset>76200</wp:posOffset>
          </wp:positionV>
          <wp:extent cx="3543166" cy="1085809"/>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43166" cy="1085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65137"/>
    <w:multiLevelType w:val="hybridMultilevel"/>
    <w:tmpl w:val="CA386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D5E635B"/>
    <w:multiLevelType w:val="hybridMultilevel"/>
    <w:tmpl w:val="AF1077CA"/>
    <w:lvl w:ilvl="0" w:tplc="7AA23A0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A7"/>
    <w:rsid w:val="00060EF6"/>
    <w:rsid w:val="00087AC8"/>
    <w:rsid w:val="0010644D"/>
    <w:rsid w:val="00142F9D"/>
    <w:rsid w:val="00145ED0"/>
    <w:rsid w:val="00180580"/>
    <w:rsid w:val="001B0BA5"/>
    <w:rsid w:val="001B7D0F"/>
    <w:rsid w:val="002523B1"/>
    <w:rsid w:val="0039000D"/>
    <w:rsid w:val="00432B0A"/>
    <w:rsid w:val="00490741"/>
    <w:rsid w:val="004B1EB2"/>
    <w:rsid w:val="004C6B90"/>
    <w:rsid w:val="004E004E"/>
    <w:rsid w:val="00536BEC"/>
    <w:rsid w:val="006D6475"/>
    <w:rsid w:val="006E01F6"/>
    <w:rsid w:val="006E72BB"/>
    <w:rsid w:val="008157B0"/>
    <w:rsid w:val="00836FE2"/>
    <w:rsid w:val="008657D6"/>
    <w:rsid w:val="00880AB4"/>
    <w:rsid w:val="008E5FB4"/>
    <w:rsid w:val="008E6280"/>
    <w:rsid w:val="00950A87"/>
    <w:rsid w:val="00B123A7"/>
    <w:rsid w:val="00B467FF"/>
    <w:rsid w:val="00C606A5"/>
    <w:rsid w:val="00C8297C"/>
    <w:rsid w:val="00CB620B"/>
    <w:rsid w:val="00D43092"/>
    <w:rsid w:val="00E90D7F"/>
    <w:rsid w:val="00EB4CBB"/>
    <w:rsid w:val="00F53B7D"/>
    <w:rsid w:val="00F6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9B55"/>
  <w15:chartTrackingRefBased/>
  <w15:docId w15:val="{467C9837-2FBE-4921-A132-13BA3FB9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BEC"/>
    <w:pPr>
      <w:widowControl w:val="0"/>
      <w:autoSpaceDE w:val="0"/>
      <w:autoSpaceDN w:val="0"/>
      <w:spacing w:after="0" w:line="240" w:lineRule="auto"/>
      <w:ind w:left="10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A7"/>
  </w:style>
  <w:style w:type="paragraph" w:styleId="Footer">
    <w:name w:val="footer"/>
    <w:basedOn w:val="Normal"/>
    <w:link w:val="FooterChar"/>
    <w:uiPriority w:val="99"/>
    <w:unhideWhenUsed/>
    <w:rsid w:val="00B1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A7"/>
  </w:style>
  <w:style w:type="character" w:customStyle="1" w:styleId="Heading1Char">
    <w:name w:val="Heading 1 Char"/>
    <w:basedOn w:val="DefaultParagraphFont"/>
    <w:link w:val="Heading1"/>
    <w:uiPriority w:val="9"/>
    <w:rsid w:val="00536BEC"/>
    <w:rPr>
      <w:rFonts w:ascii="Calibri" w:eastAsia="Calibri" w:hAnsi="Calibri" w:cs="Calibri"/>
      <w:b/>
      <w:bCs/>
      <w:u w:val="single" w:color="000000"/>
    </w:rPr>
  </w:style>
  <w:style w:type="paragraph" w:styleId="BodyText">
    <w:name w:val="Body Text"/>
    <w:basedOn w:val="Normal"/>
    <w:link w:val="BodyTextChar"/>
    <w:uiPriority w:val="1"/>
    <w:qFormat/>
    <w:rsid w:val="00536BEC"/>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536BEC"/>
    <w:rPr>
      <w:rFonts w:ascii="Calibri" w:eastAsia="Calibri" w:hAnsi="Calibri" w:cs="Calibri"/>
    </w:rPr>
  </w:style>
  <w:style w:type="paragraph" w:customStyle="1" w:styleId="TableParagraph">
    <w:name w:val="Table Paragraph"/>
    <w:basedOn w:val="Normal"/>
    <w:uiPriority w:val="1"/>
    <w:qFormat/>
    <w:rsid w:val="00536BEC"/>
    <w:pPr>
      <w:widowControl w:val="0"/>
      <w:autoSpaceDE w:val="0"/>
      <w:autoSpaceDN w:val="0"/>
      <w:spacing w:after="0" w:line="268" w:lineRule="exact"/>
      <w:ind w:left="106"/>
    </w:pPr>
    <w:rPr>
      <w:rFonts w:ascii="Calibri" w:eastAsia="Calibri" w:hAnsi="Calibri" w:cs="Calibri"/>
    </w:rPr>
  </w:style>
  <w:style w:type="paragraph" w:styleId="ListParagraph">
    <w:name w:val="List Paragraph"/>
    <w:basedOn w:val="Normal"/>
    <w:uiPriority w:val="1"/>
    <w:qFormat/>
    <w:rsid w:val="0010644D"/>
    <w:pPr>
      <w:widowControl w:val="0"/>
      <w:autoSpaceDE w:val="0"/>
      <w:autoSpaceDN w:val="0"/>
      <w:spacing w:after="0" w:line="240" w:lineRule="auto"/>
      <w:ind w:left="299" w:hanging="222"/>
    </w:pPr>
    <w:rPr>
      <w:rFonts w:ascii="Calibri" w:eastAsia="Calibri" w:hAnsi="Calibri" w:cs="Calibri"/>
    </w:rPr>
  </w:style>
  <w:style w:type="paragraph" w:customStyle="1" w:styleId="Default">
    <w:name w:val="Default"/>
    <w:rsid w:val="001B7D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B2"/>
    <w:rPr>
      <w:rFonts w:ascii="Segoe UI" w:hAnsi="Segoe UI" w:cs="Segoe UI"/>
      <w:sz w:val="18"/>
      <w:szCs w:val="18"/>
    </w:rPr>
  </w:style>
  <w:style w:type="character" w:styleId="CommentReference">
    <w:name w:val="annotation reference"/>
    <w:basedOn w:val="DefaultParagraphFont"/>
    <w:uiPriority w:val="99"/>
    <w:semiHidden/>
    <w:unhideWhenUsed/>
    <w:rsid w:val="00836FE2"/>
    <w:rPr>
      <w:sz w:val="16"/>
      <w:szCs w:val="16"/>
    </w:rPr>
  </w:style>
  <w:style w:type="paragraph" w:styleId="CommentText">
    <w:name w:val="annotation text"/>
    <w:basedOn w:val="Normal"/>
    <w:link w:val="CommentTextChar"/>
    <w:uiPriority w:val="99"/>
    <w:semiHidden/>
    <w:unhideWhenUsed/>
    <w:rsid w:val="00836FE2"/>
    <w:pPr>
      <w:spacing w:line="240" w:lineRule="auto"/>
    </w:pPr>
    <w:rPr>
      <w:sz w:val="20"/>
      <w:szCs w:val="20"/>
    </w:rPr>
  </w:style>
  <w:style w:type="character" w:customStyle="1" w:styleId="CommentTextChar">
    <w:name w:val="Comment Text Char"/>
    <w:basedOn w:val="DefaultParagraphFont"/>
    <w:link w:val="CommentText"/>
    <w:uiPriority w:val="99"/>
    <w:semiHidden/>
    <w:rsid w:val="00836FE2"/>
    <w:rPr>
      <w:sz w:val="20"/>
      <w:szCs w:val="20"/>
    </w:rPr>
  </w:style>
  <w:style w:type="paragraph" w:styleId="CommentSubject">
    <w:name w:val="annotation subject"/>
    <w:basedOn w:val="CommentText"/>
    <w:next w:val="CommentText"/>
    <w:link w:val="CommentSubjectChar"/>
    <w:uiPriority w:val="99"/>
    <w:semiHidden/>
    <w:unhideWhenUsed/>
    <w:rsid w:val="00836FE2"/>
    <w:rPr>
      <w:b/>
      <w:bCs/>
    </w:rPr>
  </w:style>
  <w:style w:type="character" w:customStyle="1" w:styleId="CommentSubjectChar">
    <w:name w:val="Comment Subject Char"/>
    <w:basedOn w:val="CommentTextChar"/>
    <w:link w:val="CommentSubject"/>
    <w:uiPriority w:val="99"/>
    <w:semiHidden/>
    <w:rsid w:val="00836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D3F39-B7B5-42BA-BDAE-BB428947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Eileen</dc:creator>
  <cp:keywords/>
  <dc:description/>
  <cp:lastModifiedBy>Lovett, Dameion</cp:lastModifiedBy>
  <cp:revision>2</cp:revision>
  <cp:lastPrinted>2020-11-20T18:36:00Z</cp:lastPrinted>
  <dcterms:created xsi:type="dcterms:W3CDTF">2020-12-29T20:17:00Z</dcterms:created>
  <dcterms:modified xsi:type="dcterms:W3CDTF">2020-12-29T20:17:00Z</dcterms:modified>
</cp:coreProperties>
</file>